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C0BE17" w14:textId="3EBDDC71" w:rsidR="003E686E" w:rsidRPr="003E686E" w:rsidRDefault="00332FC0" w:rsidP="003E686E">
      <w:pPr>
        <w:spacing w:before="100" w:beforeAutospacing="1" w:after="100" w:afterAutospacing="1"/>
        <w:outlineLvl w:val="0"/>
        <w:rPr>
          <w:rFonts w:ascii="Tahoma" w:eastAsia="Times New Roman" w:hAnsi="Tahoma" w:cs="Tahoma"/>
          <w:b/>
          <w:bCs/>
          <w:kern w:val="36"/>
          <w:sz w:val="32"/>
          <w:szCs w:val="32"/>
        </w:rPr>
      </w:pPr>
      <w:r w:rsidRPr="00370BF8">
        <w:rPr>
          <w:rFonts w:ascii="Tahoma" w:hAnsi="Tahoma" w:cs="Tahoma"/>
          <w:noProof/>
        </w:rPr>
        <mc:AlternateContent>
          <mc:Choice Requires="wps">
            <w:drawing>
              <wp:anchor distT="0" distB="365760" distL="0" distR="365760" simplePos="0" relativeHeight="251670528" behindDoc="1" locked="0" layoutInCell="1" allowOverlap="1" wp14:anchorId="27C2BDE4" wp14:editId="41996B6B">
                <wp:simplePos x="0" y="0"/>
                <wp:positionH relativeFrom="margin">
                  <wp:posOffset>4394835</wp:posOffset>
                </wp:positionH>
                <wp:positionV relativeFrom="page">
                  <wp:posOffset>579755</wp:posOffset>
                </wp:positionV>
                <wp:extent cx="2056130" cy="2762250"/>
                <wp:effectExtent l="0" t="0" r="635" b="0"/>
                <wp:wrapTight wrapText="bothSides">
                  <wp:wrapPolygon edited="0">
                    <wp:start x="0" y="0"/>
                    <wp:lineTo x="0" y="21451"/>
                    <wp:lineTo x="21407" y="21451"/>
                    <wp:lineTo x="21407" y="0"/>
                    <wp:lineTo x="0" y="0"/>
                  </wp:wrapPolygon>
                </wp:wrapTight>
                <wp:docPr id="137" name="Text Box 137"/>
                <wp:cNvGraphicFramePr/>
                <a:graphic xmlns:a="http://schemas.openxmlformats.org/drawingml/2006/main">
                  <a:graphicData uri="http://schemas.microsoft.com/office/word/2010/wordprocessingShape">
                    <wps:wsp>
                      <wps:cNvSpPr txBox="1"/>
                      <wps:spPr>
                        <a:xfrm>
                          <a:off x="0" y="0"/>
                          <a:ext cx="2056130"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F23A8" w14:textId="77777777" w:rsidR="00332FC0" w:rsidRDefault="00332FC0" w:rsidP="00332FC0">
                            <w:pPr>
                              <w:pStyle w:val="TOCHeading"/>
                              <w:spacing w:before="40" w:after="40" w:line="240" w:lineRule="auto"/>
                            </w:pPr>
                            <w:r w:rsidRPr="00870523">
                              <w:rPr>
                                <w:highlight w:val="yellow"/>
                              </w:rPr>
                              <w:t>A Notice of Motion must contain the following:</w:t>
                            </w:r>
                          </w:p>
                          <w:p w14:paraId="7FB7D8C4" w14:textId="77777777" w:rsidR="00332FC0" w:rsidRDefault="00332FC0" w:rsidP="00332FC0">
                            <w:r>
                              <w:t>Title of Motion</w:t>
                            </w:r>
                          </w:p>
                          <w:p w14:paraId="4B03D741" w14:textId="77777777" w:rsidR="00332FC0" w:rsidRDefault="00332FC0" w:rsidP="00332FC0">
                            <w:r>
                              <w:t>Type of Motion: Must in indicate whether it is Legislation, Resolution or Policy Proposal</w:t>
                            </w:r>
                          </w:p>
                          <w:p w14:paraId="6D65C2C9" w14:textId="77777777" w:rsidR="00332FC0" w:rsidRDefault="00332FC0" w:rsidP="00332FC0">
                            <w:r>
                              <w:t>Sponsor of Motion</w:t>
                            </w:r>
                          </w:p>
                          <w:p w14:paraId="73EE819E" w14:textId="77777777" w:rsidR="00332FC0" w:rsidRDefault="00332FC0" w:rsidP="00332FC0">
                            <w:r>
                              <w:t xml:space="preserve">Basic Motion Text: Include at least general information about the purpose of the motion and what sort of senate action is being requested. </w:t>
                            </w:r>
                          </w:p>
                          <w:p w14:paraId="1FEF7A1E" w14:textId="77777777" w:rsidR="00332FC0" w:rsidRDefault="00332FC0" w:rsidP="00332FC0">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mv="urn:schemas-microsoft-com:mac:vml" xmlns:mo="http://schemas.microsoft.com/office/mac/office/2008/main">
            <w:pict>
              <v:shapetype w14:anchorId="27C2BDE4" id="_x0000_t202" coordsize="21600,21600" o:spt="202" path="m0,0l0,21600,21600,21600,21600,0xe">
                <v:stroke joinstyle="miter"/>
                <v:path gradientshapeok="t" o:connecttype="rect"/>
              </v:shapetype>
              <v:shape id="Text_x0020_Box_x0020_137" o:spid="_x0000_s1026" type="#_x0000_t202" style="position:absolute;margin-left:346.05pt;margin-top:45.65pt;width:161.9pt;height:217.5pt;z-index:-251645952;visibility:visible;mso-wrap-style:square;mso-width-percent:346;mso-height-percent:0;mso-wrap-distance-left:0;mso-wrap-distance-top:0;mso-wrap-distance-right:28.8pt;mso-wrap-distance-bottom:28.8pt;mso-position-horizontal:absolute;mso-position-horizontal-relative:margin;mso-position-vertical:absolute;mso-position-vertical-relative:page;mso-width-percent:346;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" filled="f" stroked="f" strokeweight=".5pt">
                <v:textbox inset="0,0,0,0">
                  <w:txbxContent>
                    <w:p w14:paraId="616F23A8" w14:textId="77777777" w:rsidR="00332FC0" w:rsidRDefault="00332FC0" w:rsidP="00332FC0">
                      <w:pPr>
                        <w:pStyle w:val="TOCHeading"/>
                        <w:spacing w:before="40" w:after="40" w:line="240" w:lineRule="auto"/>
                      </w:pPr>
                      <w:r w:rsidRPr="00870523">
                        <w:rPr>
                          <w:highlight w:val="yellow"/>
                        </w:rPr>
                        <w:t>A Notice of Motion must contain the following:</w:t>
                      </w:r>
                    </w:p>
                    <w:p w14:paraId="7FB7D8C4" w14:textId="77777777" w:rsidR="00332FC0" w:rsidRDefault="00332FC0" w:rsidP="00332FC0">
                      <w:r>
                        <w:t>Title of Motion</w:t>
                      </w:r>
                    </w:p>
                    <w:p w14:paraId="4B03D741" w14:textId="77777777" w:rsidR="00332FC0" w:rsidRDefault="00332FC0" w:rsidP="00332FC0">
                      <w:r>
                        <w:t>Type of Motion: Must in indicate whether it is Legislation, Resolution or Policy Proposal</w:t>
                      </w:r>
                    </w:p>
                    <w:p w14:paraId="6D65C2C9" w14:textId="77777777" w:rsidR="00332FC0" w:rsidRDefault="00332FC0" w:rsidP="00332FC0">
                      <w:r>
                        <w:t>Sponsor of Motion</w:t>
                      </w:r>
                    </w:p>
                    <w:p w14:paraId="73EE819E" w14:textId="77777777" w:rsidR="00332FC0" w:rsidRDefault="00332FC0" w:rsidP="00332FC0">
                      <w:r>
                        <w:t xml:space="preserve">Basic Motion Text: Include at least general information about the purpose of the motion and what sort of senate action is being requested. </w:t>
                      </w:r>
                    </w:p>
                    <w:p w14:paraId="1FEF7A1E" w14:textId="77777777" w:rsidR="00332FC0" w:rsidRDefault="00332FC0" w:rsidP="00332FC0">
                      <w:pPr>
                        <w:rPr>
                          <w:color w:val="7F7F7F" w:themeColor="text1" w:themeTint="80"/>
                          <w:sz w:val="20"/>
                          <w:szCs w:val="20"/>
                        </w:rPr>
                      </w:pPr>
                    </w:p>
                  </w:txbxContent>
                </v:textbox>
                <w10:wrap type="tight" anchorx="margin" anchory="page"/>
              </v:shape>
            </w:pict>
          </mc:Fallback>
        </mc:AlternateContent>
      </w:r>
      <w:r w:rsidR="00074DD2" w:rsidRPr="00074DD2">
        <w:rPr>
          <w:rFonts w:ascii="Tahoma" w:hAnsi="Tahoma" w:cs="Tahoma"/>
          <w:noProof/>
          <w:sz w:val="32"/>
          <w:szCs w:val="32"/>
        </w:rPr>
        <mc:AlternateContent>
          <mc:Choice Requires="wps">
            <w:drawing>
              <wp:anchor distT="0" distB="0" distL="114300" distR="114300" simplePos="0" relativeHeight="251666432" behindDoc="0" locked="0" layoutInCell="1" allowOverlap="1" wp14:anchorId="4D036ACB" wp14:editId="43BC128A">
                <wp:simplePos x="0" y="0"/>
                <wp:positionH relativeFrom="column">
                  <wp:posOffset>1425387</wp:posOffset>
                </wp:positionH>
                <wp:positionV relativeFrom="paragraph">
                  <wp:posOffset>349624</wp:posOffset>
                </wp:positionV>
                <wp:extent cx="1826447" cy="709930"/>
                <wp:effectExtent l="889000" t="0" r="27940" b="26670"/>
                <wp:wrapNone/>
                <wp:docPr id="11" name="Line Callout 1 11"/>
                <wp:cNvGraphicFramePr/>
                <a:graphic xmlns:a="http://schemas.openxmlformats.org/drawingml/2006/main">
                  <a:graphicData uri="http://schemas.microsoft.com/office/word/2010/wordprocessingShape">
                    <wps:wsp>
                      <wps:cNvSpPr/>
                      <wps:spPr>
                        <a:xfrm>
                          <a:off x="0" y="0"/>
                          <a:ext cx="1826447" cy="709930"/>
                        </a:xfrm>
                        <a:prstGeom prst="borderCallout1">
                          <a:avLst>
                            <a:gd name="adj1" fmla="val 26326"/>
                            <a:gd name="adj2" fmla="val -9176"/>
                            <a:gd name="adj3" fmla="val 29018"/>
                            <a:gd name="adj4" fmla="val -478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639715" w14:textId="77777777" w:rsidR="00074DD2" w:rsidRDefault="00074DD2" w:rsidP="00074DD2">
                            <w:pPr>
                              <w:jc w:val="center"/>
                            </w:pPr>
                            <w:r>
                              <w:t>Number is determined by the order by which motions are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D036ACB"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_x0020_Callout_x0020_1_x0020_11" o:spid="_x0000_s1027" type="#_x0000_t47" style="position:absolute;margin-left:112.25pt;margin-top:27.55pt;width:143.8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" adj="-10327,6268,-1982,5686" fillcolor="#5b9bd5 [3204]" strokecolor="#1f4d78 [1604]" strokeweight="1pt">
                <v:textbox>
                  <w:txbxContent>
                    <w:p w14:paraId="28639715" w14:textId="77777777" w:rsidR="00074DD2" w:rsidRDefault="00074DD2" w:rsidP="00074DD2">
                      <w:pPr>
                        <w:jc w:val="center"/>
                      </w:pPr>
                      <w:r>
                        <w:t>Number is determined by the order by which motions are received</w:t>
                      </w:r>
                    </w:p>
                  </w:txbxContent>
                </v:textbox>
                <o:callout v:ext="edit" minusy="t"/>
              </v:shape>
            </w:pict>
          </mc:Fallback>
        </mc:AlternateContent>
      </w:r>
      <w:r w:rsidR="003E686E" w:rsidRPr="003E686E">
        <w:rPr>
          <w:rFonts w:ascii="Tahoma" w:eastAsia="Times New Roman" w:hAnsi="Tahoma" w:cs="Tahoma"/>
          <w:b/>
          <w:bCs/>
          <w:kern w:val="36"/>
          <w:sz w:val="32"/>
          <w:szCs w:val="32"/>
        </w:rPr>
        <w:t>Change of Membership for the Graduate Council</w:t>
      </w:r>
    </w:p>
    <w:p w14:paraId="1C493520" w14:textId="6CD4E764"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Number: </w:t>
      </w:r>
    </w:p>
    <w:p w14:paraId="3F87CC04" w14:textId="5C7F91EF" w:rsidR="003E686E" w:rsidRPr="00074DD2" w:rsidRDefault="003E686E" w:rsidP="003E686E">
      <w:pPr>
        <w:rPr>
          <w:rFonts w:ascii="Tahoma" w:eastAsia="Times New Roman" w:hAnsi="Tahoma" w:cs="Tahoma"/>
          <w:sz w:val="20"/>
          <w:szCs w:val="20"/>
        </w:rPr>
      </w:pPr>
      <w:r w:rsidRPr="003E686E">
        <w:rPr>
          <w:rFonts w:ascii="Tahoma" w:eastAsia="Times New Roman" w:hAnsi="Tahoma" w:cs="Tahoma"/>
          <w:sz w:val="20"/>
          <w:szCs w:val="20"/>
          <w:highlight w:val="yellow"/>
        </w:rPr>
        <w:t>US14/15-06</w:t>
      </w:r>
      <w:r w:rsidRPr="003E686E">
        <w:rPr>
          <w:rFonts w:ascii="Tahoma" w:eastAsia="Times New Roman" w:hAnsi="Tahoma" w:cs="Tahoma"/>
          <w:sz w:val="20"/>
          <w:szCs w:val="20"/>
        </w:rPr>
        <w:t xml:space="preserve"> </w:t>
      </w:r>
    </w:p>
    <w:p w14:paraId="3126D66B" w14:textId="6D96EC06" w:rsidR="00074DD2" w:rsidRPr="003E686E" w:rsidRDefault="00074DD2" w:rsidP="003E686E">
      <w:pPr>
        <w:rPr>
          <w:rFonts w:ascii="Tahoma" w:eastAsia="Times New Roman" w:hAnsi="Tahoma" w:cs="Tahoma"/>
          <w:sz w:val="20"/>
          <w:szCs w:val="20"/>
        </w:rPr>
      </w:pPr>
    </w:p>
    <w:p w14:paraId="57AA828E" w14:textId="4278E893" w:rsidR="003E686E" w:rsidRPr="003E686E" w:rsidRDefault="00332FC0" w:rsidP="003E686E">
      <w:pPr>
        <w:rPr>
          <w:rFonts w:ascii="Tahoma" w:eastAsia="Times New Roman" w:hAnsi="Tahoma" w:cs="Tahoma"/>
          <w:sz w:val="20"/>
          <w:szCs w:val="20"/>
        </w:rPr>
      </w:pPr>
      <w:r>
        <w:rPr>
          <w:rFonts w:ascii="Tahoma" w:hAnsi="Tahoma"/>
          <w:noProof/>
          <w:sz w:val="21"/>
          <w:szCs w:val="21"/>
        </w:rPr>
        <mc:AlternateContent>
          <mc:Choice Requires="wps">
            <w:drawing>
              <wp:anchor distT="0" distB="0" distL="114300" distR="114300" simplePos="0" relativeHeight="251668480" behindDoc="0" locked="0" layoutInCell="1" allowOverlap="1" wp14:anchorId="353813CB" wp14:editId="0B357677">
                <wp:simplePos x="0" y="0"/>
                <wp:positionH relativeFrom="margin">
                  <wp:posOffset>2796988</wp:posOffset>
                </wp:positionH>
                <wp:positionV relativeFrom="paragraph">
                  <wp:posOffset>14605</wp:posOffset>
                </wp:positionV>
                <wp:extent cx="1419860" cy="1059815"/>
                <wp:effectExtent l="1854200" t="0" r="27940" b="32385"/>
                <wp:wrapNone/>
                <wp:docPr id="2" name="Line Callout 1 2"/>
                <wp:cNvGraphicFramePr/>
                <a:graphic xmlns:a="http://schemas.openxmlformats.org/drawingml/2006/main">
                  <a:graphicData uri="http://schemas.microsoft.com/office/word/2010/wordprocessingShape">
                    <wps:wsp>
                      <wps:cNvSpPr/>
                      <wps:spPr>
                        <a:xfrm>
                          <a:off x="0" y="0"/>
                          <a:ext cx="1419860" cy="1059815"/>
                        </a:xfrm>
                        <a:prstGeom prst="borderCallout1">
                          <a:avLst>
                            <a:gd name="adj1" fmla="val 43766"/>
                            <a:gd name="adj2" fmla="val -5917"/>
                            <a:gd name="adj3" fmla="val 14741"/>
                            <a:gd name="adj4" fmla="val -12882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FAC7DC" w14:textId="77777777" w:rsidR="00332FC0" w:rsidRDefault="00332FC0" w:rsidP="00332FC0">
                            <w:pPr>
                              <w:jc w:val="center"/>
                            </w:pPr>
                            <w:r>
                              <w:t>Notice is given at least 21 days, generally one month, before consideration by the Senate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3813CB" id="Line_x0020_Callout_x0020_1_x0020_2" o:spid="_x0000_s1028" type="#_x0000_t47" style="position:absolute;margin-left:220.25pt;margin-top:1.15pt;width:111.8pt;height:8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" adj="-27826,3184,-1278,9453" fillcolor="#5b9bd5 [3204]" strokecolor="#1f4d78 [1604]" strokeweight="1pt">
                <v:textbox>
                  <w:txbxContent>
                    <w:p w14:paraId="69FAC7DC" w14:textId="77777777" w:rsidR="00332FC0" w:rsidRDefault="00332FC0" w:rsidP="00332FC0">
                      <w:pPr>
                        <w:jc w:val="center"/>
                      </w:pPr>
                      <w:r>
                        <w:t>Notice is given at least 21 days, generally one month, before consideration by the Senate</w:t>
                      </w:r>
                    </w:p>
                  </w:txbxContent>
                </v:textbox>
                <w10:wrap anchorx="margin"/>
              </v:shape>
            </w:pict>
          </mc:Fallback>
        </mc:AlternateContent>
      </w:r>
      <w:r w:rsidR="003E686E" w:rsidRPr="003E686E">
        <w:rPr>
          <w:rFonts w:ascii="Tahoma" w:eastAsia="Times New Roman" w:hAnsi="Tahoma" w:cs="Tahoma"/>
          <w:sz w:val="20"/>
          <w:szCs w:val="20"/>
        </w:rPr>
        <w:t>Date of Notice: </w:t>
      </w:r>
    </w:p>
    <w:p w14:paraId="435F57E7" w14:textId="07BEEC39" w:rsidR="003E686E" w:rsidRPr="00074DD2" w:rsidRDefault="003E686E" w:rsidP="003E686E">
      <w:pPr>
        <w:rPr>
          <w:rFonts w:ascii="Tahoma" w:eastAsia="Times New Roman" w:hAnsi="Tahoma" w:cs="Tahoma"/>
          <w:sz w:val="20"/>
          <w:szCs w:val="20"/>
        </w:rPr>
      </w:pPr>
      <w:r w:rsidRPr="00332FC0">
        <w:rPr>
          <w:rFonts w:ascii="Tahoma" w:eastAsia="Times New Roman" w:hAnsi="Tahoma" w:cs="Tahoma"/>
          <w:sz w:val="20"/>
          <w:szCs w:val="20"/>
          <w:highlight w:val="yellow"/>
        </w:rPr>
        <w:t>Tue, 09/09/2014</w:t>
      </w:r>
      <w:r w:rsidRPr="003E686E">
        <w:rPr>
          <w:rFonts w:ascii="Tahoma" w:eastAsia="Times New Roman" w:hAnsi="Tahoma" w:cs="Tahoma"/>
          <w:sz w:val="20"/>
          <w:szCs w:val="20"/>
        </w:rPr>
        <w:t xml:space="preserve"> </w:t>
      </w:r>
    </w:p>
    <w:p w14:paraId="3A24D521" w14:textId="36A1D02A" w:rsidR="00074DD2" w:rsidRPr="003E686E" w:rsidRDefault="00074DD2" w:rsidP="003E686E">
      <w:pPr>
        <w:rPr>
          <w:rFonts w:ascii="Tahoma" w:eastAsia="Times New Roman" w:hAnsi="Tahoma" w:cs="Tahoma"/>
          <w:sz w:val="20"/>
          <w:szCs w:val="20"/>
        </w:rPr>
      </w:pPr>
    </w:p>
    <w:p w14:paraId="3BBC1C59" w14:textId="24C17798"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Legislation, Resolution, or Policy Adoption: </w:t>
      </w:r>
    </w:p>
    <w:p w14:paraId="3A985D98" w14:textId="77777777"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 xml:space="preserve">Legislation </w:t>
      </w:r>
    </w:p>
    <w:p w14:paraId="32113538" w14:textId="77777777" w:rsidR="00074DD2" w:rsidRPr="00074DD2" w:rsidRDefault="00074DD2" w:rsidP="00074DD2">
      <w:pPr>
        <w:ind w:firstLine="720"/>
        <w:rPr>
          <w:rFonts w:ascii="Tahoma" w:eastAsia="Times New Roman" w:hAnsi="Tahoma" w:cs="Tahoma"/>
          <w:sz w:val="20"/>
          <w:szCs w:val="20"/>
        </w:rPr>
      </w:pPr>
    </w:p>
    <w:p w14:paraId="024B7334" w14:textId="77777777"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Current Status: </w:t>
      </w:r>
    </w:p>
    <w:p w14:paraId="238F4358" w14:textId="77777777"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 xml:space="preserve">Approved on 06/03/15 </w:t>
      </w:r>
    </w:p>
    <w:p w14:paraId="59338434" w14:textId="6793804F" w:rsidR="00074DD2" w:rsidRPr="00074DD2" w:rsidRDefault="00346B54" w:rsidP="003E686E">
      <w:pPr>
        <w:rPr>
          <w:rFonts w:ascii="Tahoma" w:eastAsia="Times New Roman" w:hAnsi="Tahoma" w:cs="Tahoma"/>
          <w:sz w:val="20"/>
          <w:szCs w:val="20"/>
        </w:rPr>
      </w:pPr>
      <w:r w:rsidRPr="00192012">
        <w:rPr>
          <w:rFonts w:ascii="Tahoma" w:hAnsi="Tahoma" w:cs="Tahoma"/>
          <w:noProof/>
          <w:color w:val="333333"/>
          <w:highlight w:val="yellow"/>
        </w:rPr>
        <mc:AlternateContent>
          <mc:Choice Requires="wps">
            <w:drawing>
              <wp:anchor distT="0" distB="0" distL="114300" distR="114300" simplePos="0" relativeHeight="251672576" behindDoc="0" locked="0" layoutInCell="1" allowOverlap="1" wp14:anchorId="65E19CE6" wp14:editId="5528A196">
                <wp:simplePos x="0" y="0"/>
                <wp:positionH relativeFrom="margin">
                  <wp:posOffset>2898183</wp:posOffset>
                </wp:positionH>
                <wp:positionV relativeFrom="paragraph">
                  <wp:posOffset>156145</wp:posOffset>
                </wp:positionV>
                <wp:extent cx="3701415" cy="574040"/>
                <wp:effectExtent l="2413000" t="0" r="32385" b="35560"/>
                <wp:wrapNone/>
                <wp:docPr id="4" name="Line Callout 1 4"/>
                <wp:cNvGraphicFramePr/>
                <a:graphic xmlns:a="http://schemas.openxmlformats.org/drawingml/2006/main">
                  <a:graphicData uri="http://schemas.microsoft.com/office/word/2010/wordprocessingShape">
                    <wps:wsp>
                      <wps:cNvSpPr/>
                      <wps:spPr>
                        <a:xfrm>
                          <a:off x="0" y="0"/>
                          <a:ext cx="3701415" cy="574040"/>
                        </a:xfrm>
                        <a:prstGeom prst="borderCallout1">
                          <a:avLst>
                            <a:gd name="adj1" fmla="val 18750"/>
                            <a:gd name="adj2" fmla="val -8333"/>
                            <a:gd name="adj3" fmla="val 6174"/>
                            <a:gd name="adj4" fmla="val -646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D99C18" w14:textId="77777777" w:rsidR="00332FC0" w:rsidRDefault="00332FC0" w:rsidP="00332FC0">
                            <w:pPr>
                              <w:jc w:val="center"/>
                            </w:pPr>
                            <w:r>
                              <w:t>Final motion text is due to Senate Exec Coordinator at least 8 business days prior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5E19CE6"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_x0020_Callout_x0020_1_x0020_4" o:spid="_x0000_s1029" type="#_x0000_t47" style="position:absolute;margin-left:228.2pt;margin-top:12.3pt;width:291.45pt;height:4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" adj="-13955,1334" fillcolor="#5b9bd5 [3204]" strokecolor="#1f4d78 [1604]" strokeweight="1pt">
                <v:textbox>
                  <w:txbxContent>
                    <w:p w14:paraId="55D99C18" w14:textId="77777777" w:rsidR="00332FC0" w:rsidRDefault="00332FC0" w:rsidP="00332FC0">
                      <w:pPr>
                        <w:jc w:val="center"/>
                      </w:pPr>
                      <w:r>
                        <w:t>Final motion text is due to Senate Exec Coordinator at least 8 business days prior to the meeting</w:t>
                      </w:r>
                    </w:p>
                  </w:txbxContent>
                </v:textbox>
                <w10:wrap anchorx="margin"/>
              </v:shape>
            </w:pict>
          </mc:Fallback>
        </mc:AlternateContent>
      </w:r>
    </w:p>
    <w:p w14:paraId="4A175C50" w14:textId="075F2177" w:rsidR="003E686E" w:rsidRPr="003E686E" w:rsidRDefault="003E686E" w:rsidP="003E686E">
      <w:pPr>
        <w:rPr>
          <w:rFonts w:ascii="Tahoma" w:eastAsia="Times New Roman" w:hAnsi="Tahoma" w:cs="Tahoma"/>
          <w:sz w:val="20"/>
          <w:szCs w:val="20"/>
        </w:rPr>
      </w:pPr>
      <w:r w:rsidRPr="00192012">
        <w:rPr>
          <w:rFonts w:ascii="Tahoma" w:eastAsia="Times New Roman" w:hAnsi="Tahoma" w:cs="Tahoma"/>
          <w:sz w:val="20"/>
          <w:szCs w:val="20"/>
          <w:highlight w:val="yellow"/>
        </w:rPr>
        <w:t>Motion:</w:t>
      </w:r>
      <w:r w:rsidRPr="003E686E">
        <w:rPr>
          <w:rFonts w:ascii="Tahoma" w:eastAsia="Times New Roman" w:hAnsi="Tahoma" w:cs="Tahoma"/>
          <w:sz w:val="20"/>
          <w:szCs w:val="20"/>
        </w:rPr>
        <w:t> </w:t>
      </w:r>
    </w:p>
    <w:p w14:paraId="7D3D55A1" w14:textId="5B8A097F"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Section I</w:t>
      </w:r>
    </w:p>
    <w:p w14:paraId="350B0942" w14:textId="41DCE0E0"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1.1 WHEREAS, the Graduate Council has determined that it would facilitate the work of the committee to include a member of the Law School as part of the committee membership; and</w:t>
      </w:r>
    </w:p>
    <w:p w14:paraId="036F07EA"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1.2 WHEREAS, the current committee membership does not have a position specific to the Law School (but does include other professional schools and colleges); and</w:t>
      </w:r>
    </w:p>
    <w:p w14:paraId="558F54CD"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1.3 WHEREAS, the Graduate School has undergone recent changes in leadership titles;</w:t>
      </w:r>
    </w:p>
    <w:p w14:paraId="76B53089"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Section II</w:t>
      </w:r>
    </w:p>
    <w:p w14:paraId="2013DF79"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2.1 BE IT HEREBY MOVED that the Graduate Council membership requirements be changed to read as follows:</w:t>
      </w:r>
    </w:p>
    <w:p w14:paraId="3570E76B"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"Membership of the Graduate Council is fixed at 14 voting members, consisting of 12 elected teaching faculty at the rank of assistant professor or above and 2 students plus the Associate Dean of the Graduate School (ex officio, non-voting) and the Dean of the Graduate School (ex officio, non-voting). Of the 12 teaching faculty, 6 shall be from College of Arts and Sciences representing the Humanities (2), the Social Sciences (2), and the Natural Sciences (2), but no two shall be from the same CAS department; 1 from each of the professional schools/colleges which include the School of Architecture and Allied Arts, the Lundquist College of Business, the College of Education, the School of Journalism and Communication, the School of Music and Dance, and the Law School. The elected faculty members of the Graduate Council shall come from departments that have graduate programs leading to a graduate degree and conducted under the jurisdiction of the Graduate School. Exceptions to this policy will be considered for members from the professional schools/colleges. One student must be from a graduate program leading to a master's degree and one must be from a graduate program leading to a doctoral degree. The Dean of the Graduate School shall be empowered to appoint other ex-officio, non-voting members to represent important constituencies of graduate students and faculty as needed.”</w:t>
      </w:r>
    </w:p>
    <w:p w14:paraId="476AD221"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(Below follows a redlined version showing the changes from the currently approved membership.)</w:t>
      </w:r>
    </w:p>
    <w:p w14:paraId="680C2928" w14:textId="1CF8F41B"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lastRenderedPageBreak/>
        <w:t xml:space="preserve">"Membership of the Graduate Council is fixed at 14 voting members, consisting of 12 elected teaching faculty at the rank of assistant professor or above and 2 students plus the </w:t>
      </w:r>
      <w:r w:rsidRPr="003E686E">
        <w:rPr>
          <w:rFonts w:ascii="Tahoma" w:hAnsi="Tahoma" w:cs="Tahoma"/>
          <w:color w:val="FF0000"/>
          <w:sz w:val="20"/>
          <w:szCs w:val="20"/>
        </w:rPr>
        <w:t>Associate Dean of the Graduate School</w:t>
      </w:r>
      <w:r w:rsidRPr="003E686E">
        <w:rPr>
          <w:rFonts w:ascii="Tahoma" w:hAnsi="Tahoma" w:cs="Tahoma"/>
          <w:sz w:val="20"/>
          <w:szCs w:val="20"/>
        </w:rPr>
        <w:t xml:space="preserve"> </w:t>
      </w:r>
      <w:r w:rsidRPr="003E686E">
        <w:rPr>
          <w:rFonts w:ascii="Tahoma" w:hAnsi="Tahoma" w:cs="Tahoma"/>
          <w:strike/>
          <w:sz w:val="20"/>
          <w:szCs w:val="20"/>
        </w:rPr>
        <w:t>Vice Provost for Graduate Studies</w:t>
      </w:r>
      <w:r w:rsidRPr="003E686E">
        <w:rPr>
          <w:rFonts w:ascii="Tahoma" w:hAnsi="Tahoma" w:cs="Tahoma"/>
          <w:sz w:val="20"/>
          <w:szCs w:val="20"/>
        </w:rPr>
        <w:t xml:space="preserve"> (ex officio, non-voting) and the Dean of the Graduate School (ex officio, non-voting). Of the 12 teaching faculty, 6 shall be from College of Arts and Sciences representing the Humanities (2), the Social Sciences (2), and the Natural Sciences (2), but no two shall be from the same CAS department; 1 from each of the professional schools/colleges which include the School of Architecture and Allied Arts, the Lundquist College of Business, the College of Education, the School of Journalism and Communication, the School of Music and Dance, </w:t>
      </w:r>
      <w:r w:rsidRPr="003E686E">
        <w:rPr>
          <w:rFonts w:ascii="Tahoma" w:hAnsi="Tahoma" w:cs="Tahoma"/>
          <w:color w:val="FF0000"/>
          <w:sz w:val="20"/>
          <w:szCs w:val="20"/>
        </w:rPr>
        <w:t>and the Law School</w:t>
      </w:r>
      <w:r w:rsidRPr="003E686E">
        <w:rPr>
          <w:rFonts w:ascii="Tahoma" w:hAnsi="Tahoma" w:cs="Tahoma"/>
          <w:sz w:val="20"/>
          <w:szCs w:val="20"/>
        </w:rPr>
        <w:t xml:space="preserve"> </w:t>
      </w:r>
      <w:r w:rsidRPr="003E686E">
        <w:rPr>
          <w:rFonts w:ascii="Tahoma" w:hAnsi="Tahoma" w:cs="Tahoma"/>
          <w:strike/>
          <w:color w:val="FF0000"/>
          <w:sz w:val="20"/>
          <w:szCs w:val="20"/>
        </w:rPr>
        <w:t>and 1 at large representative from any of the professional schools/colleges.</w:t>
      </w:r>
      <w:r w:rsidRPr="003E686E">
        <w:rPr>
          <w:rFonts w:ascii="Tahoma" w:hAnsi="Tahoma" w:cs="Tahoma"/>
          <w:sz w:val="20"/>
          <w:szCs w:val="20"/>
        </w:rPr>
        <w:t xml:space="preserve"> The elected faculty members of the Graduate Council shall come from departments that have graduate programs leading to a graduate degree and conducted under the jurisdiction of the Graduate School. </w:t>
      </w:r>
      <w:r w:rsidRPr="00192012">
        <w:rPr>
          <w:rFonts w:ascii="Tahoma" w:hAnsi="Tahoma" w:cs="Tahoma"/>
          <w:color w:val="FF0000"/>
          <w:sz w:val="20"/>
          <w:szCs w:val="20"/>
          <w:highlight w:val="yellow"/>
        </w:rPr>
        <w:t>Exceptions to this policy will be considered for members from the professional schools/colleges.</w:t>
      </w:r>
      <w:r w:rsidRPr="003E686E">
        <w:rPr>
          <w:rFonts w:ascii="Tahoma" w:hAnsi="Tahoma" w:cs="Tahoma"/>
          <w:sz w:val="20"/>
          <w:szCs w:val="20"/>
        </w:rPr>
        <w:t xml:space="preserve"> One student must be from a graduate program leading to a master's degree and one must be from a graduate program leading to a doctoral degree. The Dean of the Graduate School shall be empowered to appoint other ex-officio, non-voting members to represent important constituencies of graduate students and faculty as needed.”</w:t>
      </w:r>
      <w:r w:rsidR="00136C79" w:rsidRPr="00074DD2">
        <w:rPr>
          <w:rFonts w:ascii="Tahoma" w:eastAsia="Times New Roman" w:hAnsi="Tahoma" w:cs="Tahoma"/>
          <w:strike/>
          <w:noProof/>
          <w:color w:val="FF0000"/>
          <w:sz w:val="20"/>
          <w:szCs w:val="20"/>
        </w:rPr>
        <w:t xml:space="preserve"> </w:t>
      </w:r>
    </w:p>
    <w:p w14:paraId="3593D653" w14:textId="15B97F03" w:rsidR="003E686E" w:rsidRPr="003E686E" w:rsidRDefault="008C6234" w:rsidP="003E686E">
      <w:pPr>
        <w:rPr>
          <w:rFonts w:ascii="Tahoma" w:eastAsia="Times New Roman" w:hAnsi="Tahoma" w:cs="Tahoma"/>
          <w:sz w:val="20"/>
          <w:szCs w:val="20"/>
        </w:rPr>
      </w:pPr>
      <w:r w:rsidRPr="00074DD2">
        <w:rPr>
          <w:rFonts w:ascii="Tahoma" w:eastAsia="Times New Roman" w:hAnsi="Tahoma" w:cs="Tahoma"/>
          <w:strike/>
          <w:noProof/>
          <w:color w:val="FF0000"/>
          <w:sz w:val="20"/>
          <w:szCs w:val="20"/>
        </w:rPr>
        <mc:AlternateContent>
          <mc:Choice Requires="wps">
            <w:drawing>
              <wp:anchor distT="0" distB="0" distL="114300" distR="114300" simplePos="0" relativeHeight="251664384" behindDoc="0" locked="0" layoutInCell="1" allowOverlap="1" wp14:anchorId="7D6483CC" wp14:editId="37E9FA8C">
                <wp:simplePos x="0" y="0"/>
                <wp:positionH relativeFrom="margin">
                  <wp:posOffset>3937054</wp:posOffset>
                </wp:positionH>
                <wp:positionV relativeFrom="paragraph">
                  <wp:posOffset>39973</wp:posOffset>
                </wp:positionV>
                <wp:extent cx="2771775" cy="1029303"/>
                <wp:effectExtent l="1676400" t="711200" r="22225" b="38100"/>
                <wp:wrapNone/>
                <wp:docPr id="1" name="Line Callout 1 1"/>
                <wp:cNvGraphicFramePr/>
                <a:graphic xmlns:a="http://schemas.openxmlformats.org/drawingml/2006/main">
                  <a:graphicData uri="http://schemas.microsoft.com/office/word/2010/wordprocessingShape">
                    <wps:wsp>
                      <wps:cNvSpPr/>
                      <wps:spPr>
                        <a:xfrm>
                          <a:off x="0" y="0"/>
                          <a:ext cx="2771775" cy="1029303"/>
                        </a:xfrm>
                        <a:prstGeom prst="borderCallout1">
                          <a:avLst>
                            <a:gd name="adj1" fmla="val 18750"/>
                            <a:gd name="adj2" fmla="val -8333"/>
                            <a:gd name="adj3" fmla="val -67224"/>
                            <a:gd name="adj4" fmla="val -598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11404A" w14:textId="77777777" w:rsidR="00136C79" w:rsidRDefault="00136C79" w:rsidP="00136C79">
                            <w:pPr>
                              <w:jc w:val="center"/>
                            </w:pPr>
                            <w:r>
                              <w:t>Redlined text is included to clearly indicate changes to existing policies or legislation. A word document including redlined changes must accompany your final motion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6483CC" id="Line_x0020_Callout_x0020_1_x0020_1" o:spid="_x0000_s1030" type="#_x0000_t47" style="position:absolute;margin-left:310pt;margin-top:3.15pt;width:218.25pt;height:8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" adj="-12931,-14520" fillcolor="#5b9bd5 [3204]" strokecolor="#1f4d78 [1604]" strokeweight="1pt">
                <v:textbox>
                  <w:txbxContent>
                    <w:p w14:paraId="1A11404A" w14:textId="77777777" w:rsidR="00136C79" w:rsidRDefault="00136C79" w:rsidP="00136C79">
                      <w:pPr>
                        <w:jc w:val="center"/>
                      </w:pPr>
                      <w:r>
                        <w:t>Redlined text is included to clearly indicate changes to existing policies or legislation. A word document including redlined changes must accompany your final motion text.</w:t>
                      </w:r>
                    </w:p>
                  </w:txbxContent>
                </v:textbox>
                <w10:wrap anchorx="margin"/>
              </v:shape>
            </w:pict>
          </mc:Fallback>
        </mc:AlternateContent>
      </w:r>
      <w:r w:rsidR="003E686E" w:rsidRPr="003E686E">
        <w:rPr>
          <w:rFonts w:ascii="Tahoma" w:eastAsia="Times New Roman" w:hAnsi="Tahoma" w:cs="Tahoma"/>
          <w:sz w:val="20"/>
          <w:szCs w:val="20"/>
        </w:rPr>
        <w:t>Financial Impact: </w:t>
      </w:r>
    </w:p>
    <w:p w14:paraId="0391EC1F" w14:textId="77777777"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 xml:space="preserve">Cost neutral. </w:t>
      </w:r>
    </w:p>
    <w:p w14:paraId="101C1D0F" w14:textId="77777777" w:rsidR="003E686E" w:rsidRPr="003E686E" w:rsidRDefault="003E686E" w:rsidP="003E686E">
      <w:pPr>
        <w:rPr>
          <w:rFonts w:ascii="Tahoma" w:eastAsia="Times New Roman" w:hAnsi="Tahoma" w:cs="Tahoma"/>
          <w:sz w:val="20"/>
          <w:szCs w:val="20"/>
        </w:rPr>
      </w:pPr>
      <w:r w:rsidRPr="003E686E">
        <w:rPr>
          <w:rFonts w:ascii="Tahoma" w:eastAsia="Times New Roman" w:hAnsi="Tahoma" w:cs="Tahoma"/>
          <w:sz w:val="20"/>
          <w:szCs w:val="20"/>
        </w:rPr>
        <w:t>Sponsor: </w:t>
      </w:r>
    </w:p>
    <w:p w14:paraId="219379FB" w14:textId="77777777" w:rsidR="003E686E" w:rsidRPr="003E686E" w:rsidRDefault="003E686E" w:rsidP="003E686E">
      <w:pPr>
        <w:spacing w:before="100" w:beforeAutospacing="1" w:after="100" w:afterAutospacing="1"/>
        <w:rPr>
          <w:rFonts w:ascii="Tahoma" w:hAnsi="Tahoma" w:cs="Tahoma"/>
          <w:sz w:val="20"/>
          <w:szCs w:val="20"/>
        </w:rPr>
      </w:pPr>
      <w:r w:rsidRPr="003E686E">
        <w:rPr>
          <w:rFonts w:ascii="Tahoma" w:hAnsi="Tahoma" w:cs="Tahoma"/>
          <w:sz w:val="20"/>
          <w:szCs w:val="20"/>
        </w:rPr>
        <w:t>Joe Lowndes, Professor (Political Science) &amp; Graduate Council Chair</w:t>
      </w:r>
    </w:p>
    <w:p w14:paraId="31BB4822" w14:textId="77777777" w:rsidR="003E686E" w:rsidRPr="003E686E" w:rsidRDefault="003E686E" w:rsidP="003E686E">
      <w:pPr>
        <w:spacing w:before="100" w:beforeAutospacing="1" w:after="100" w:afterAutospacing="1"/>
        <w:rPr>
          <w:rFonts w:ascii="Tahoma" w:hAnsi="Tahoma" w:cs="Tahoma"/>
          <w:sz w:val="20"/>
          <w:szCs w:val="20"/>
        </w:rPr>
      </w:pPr>
      <w:r w:rsidRPr="00074DD2">
        <w:rPr>
          <w:rFonts w:ascii="Tahoma" w:hAnsi="Tahoma" w:cs="Tahoma"/>
          <w:b/>
          <w:noProof/>
          <w:sz w:val="20"/>
          <w:szCs w:val="20"/>
        </w:rPr>
        <mc:AlternateContent>
          <mc:Choice Requires="wps">
            <w:drawing>
              <wp:anchor distT="0" distB="0" distL="114300" distR="114300" simplePos="0" relativeHeight="251662336" behindDoc="0" locked="0" layoutInCell="1" allowOverlap="1" wp14:anchorId="2D491E47" wp14:editId="08C09A6B">
                <wp:simplePos x="0" y="0"/>
                <wp:positionH relativeFrom="column">
                  <wp:posOffset>3022169</wp:posOffset>
                </wp:positionH>
                <wp:positionV relativeFrom="paragraph">
                  <wp:posOffset>211455</wp:posOffset>
                </wp:positionV>
                <wp:extent cx="3153410" cy="826770"/>
                <wp:effectExtent l="1778000" t="0" r="21590" b="36830"/>
                <wp:wrapNone/>
                <wp:docPr id="9" name="Line Callout 1 9"/>
                <wp:cNvGraphicFramePr/>
                <a:graphic xmlns:a="http://schemas.openxmlformats.org/drawingml/2006/main">
                  <a:graphicData uri="http://schemas.microsoft.com/office/word/2010/wordprocessingShape">
                    <wps:wsp>
                      <wps:cNvSpPr/>
                      <wps:spPr>
                        <a:xfrm>
                          <a:off x="0" y="0"/>
                          <a:ext cx="3153410" cy="826770"/>
                        </a:xfrm>
                        <a:prstGeom prst="borderCallout1">
                          <a:avLst>
                            <a:gd name="adj1" fmla="val 18750"/>
                            <a:gd name="adj2" fmla="val -8333"/>
                            <a:gd name="adj3" fmla="val 14006"/>
                            <a:gd name="adj4" fmla="val -557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F7BD4" w14:textId="2410CD7E" w:rsidR="003E686E" w:rsidRDefault="003E686E" w:rsidP="003E686E">
                            <w:pPr>
                              <w:jc w:val="center"/>
                            </w:pPr>
                            <w:r>
                              <w:t>If relevant and available, legislative history must be included in your final motion text. You can research prior Senate actions on the Senate website</w:t>
                            </w:r>
                            <w:r w:rsidR="004E270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491E47" id="Line_x0020_Callout_x0020_1_x0020_9" o:spid="_x0000_s1031" type="#_x0000_t47" style="position:absolute;margin-left:237.95pt;margin-top:16.65pt;width:248.3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" adj="-12043,3025" fillcolor="#5b9bd5 [3204]" strokecolor="#1f4d78 [1604]" strokeweight="1pt">
                <v:textbox>
                  <w:txbxContent>
                    <w:p w14:paraId="47DF7BD4" w14:textId="2410CD7E" w:rsidR="003E686E" w:rsidRDefault="003E686E" w:rsidP="003E686E">
                      <w:pPr>
                        <w:jc w:val="center"/>
                      </w:pPr>
                      <w:r>
                        <w:t>If relevant and available, legislative history must be included in your final motion text. You can research prior Senate actions on the Senate website</w:t>
                      </w:r>
                      <w:r w:rsidR="004E2703">
                        <w:t>.</w:t>
                      </w:r>
                    </w:p>
                  </w:txbxContent>
                </v:textbox>
              </v:shape>
            </w:pict>
          </mc:Fallback>
        </mc:AlternateContent>
      </w:r>
      <w:r w:rsidRPr="003E686E">
        <w:rPr>
          <w:rFonts w:ascii="Tahoma" w:hAnsi="Tahoma" w:cs="Tahoma"/>
          <w:sz w:val="20"/>
          <w:szCs w:val="20"/>
        </w:rPr>
        <w:t>Scott L. Pratt, Dean of the Graduate School</w:t>
      </w:r>
    </w:p>
    <w:p w14:paraId="78CB11CC" w14:textId="5F42D1CD" w:rsidR="003E686E" w:rsidRPr="00074DD2" w:rsidRDefault="00F96EA9" w:rsidP="003E686E">
      <w:pPr>
        <w:pStyle w:val="NoSpacing"/>
        <w:rPr>
          <w:rFonts w:ascii="Tahoma" w:hAnsi="Tahoma" w:cs="Tahoma"/>
          <w:b/>
          <w:sz w:val="20"/>
          <w:szCs w:val="20"/>
        </w:rPr>
      </w:pPr>
      <w:r>
        <w:rPr>
          <w:rFonts w:ascii="Tahoma" w:hAnsi="Tahoma" w:cs="Tahoma"/>
          <w:b/>
          <w:sz w:val="20"/>
          <w:szCs w:val="20"/>
          <w:highlight w:val="yellow"/>
        </w:rPr>
        <w:t>Background</w:t>
      </w:r>
      <w:r w:rsidR="003E686E" w:rsidRPr="00074DD2">
        <w:rPr>
          <w:rFonts w:ascii="Tahoma" w:hAnsi="Tahoma" w:cs="Tahoma"/>
          <w:b/>
          <w:sz w:val="20"/>
          <w:szCs w:val="20"/>
          <w:highlight w:val="yellow"/>
        </w:rPr>
        <w:t>:</w:t>
      </w:r>
      <w:r w:rsidR="003E686E" w:rsidRPr="00074DD2">
        <w:rPr>
          <w:rFonts w:ascii="Tahoma" w:hAnsi="Tahoma" w:cs="Tahoma"/>
          <w:b/>
          <w:sz w:val="20"/>
          <w:szCs w:val="20"/>
        </w:rPr>
        <w:t> </w:t>
      </w:r>
    </w:p>
    <w:p w14:paraId="2176A9F6" w14:textId="77777777" w:rsidR="003E686E" w:rsidRPr="00074DD2" w:rsidRDefault="003E686E" w:rsidP="003E686E">
      <w:pPr>
        <w:pStyle w:val="NoSpacing"/>
        <w:rPr>
          <w:rFonts w:ascii="Tahoma" w:hAnsi="Tahoma" w:cs="Tahoma"/>
          <w:sz w:val="20"/>
          <w:szCs w:val="20"/>
        </w:rPr>
      </w:pPr>
      <w:r w:rsidRPr="00074DD2">
        <w:rPr>
          <w:rFonts w:ascii="Tahoma" w:hAnsi="Tahoma" w:cs="Tahoma"/>
          <w:sz w:val="20"/>
          <w:szCs w:val="20"/>
        </w:rPr>
        <w:t>N/A</w:t>
      </w:r>
    </w:p>
    <w:p w14:paraId="6062F6BE" w14:textId="77777777" w:rsidR="003E686E" w:rsidRPr="00074DD2" w:rsidRDefault="003E686E" w:rsidP="003E686E">
      <w:pPr>
        <w:pStyle w:val="NoSpacing"/>
        <w:rPr>
          <w:rFonts w:ascii="Tahoma" w:hAnsi="Tahoma" w:cs="Tahoma"/>
          <w:sz w:val="20"/>
          <w:szCs w:val="20"/>
        </w:rPr>
      </w:pPr>
    </w:p>
    <w:p w14:paraId="4FA0AF97" w14:textId="77777777" w:rsidR="003E686E" w:rsidRPr="00074DD2" w:rsidRDefault="003E686E" w:rsidP="003E686E">
      <w:pPr>
        <w:spacing w:line="270" w:lineRule="atLeast"/>
        <w:rPr>
          <w:rFonts w:ascii="Tahoma" w:eastAsia="Times New Roman" w:hAnsi="Tahoma" w:cs="Tahoma"/>
          <w:b/>
          <w:bCs/>
          <w:color w:val="5A5A5A"/>
          <w:sz w:val="20"/>
          <w:szCs w:val="20"/>
        </w:rPr>
      </w:pPr>
      <w:r w:rsidRPr="00074DD2">
        <w:rPr>
          <w:rFonts w:ascii="Tahoma" w:eastAsia="Times New Roman" w:hAnsi="Tahoma" w:cs="Tahoma"/>
          <w:b/>
          <w:bCs/>
          <w:color w:val="5A5A5A"/>
          <w:sz w:val="20"/>
          <w:szCs w:val="20"/>
          <w:highlight w:val="yellow"/>
        </w:rPr>
        <w:t>Related Documents:</w:t>
      </w:r>
      <w:r w:rsidRPr="00074DD2">
        <w:rPr>
          <w:rFonts w:ascii="Tahoma" w:eastAsia="Times New Roman" w:hAnsi="Tahoma" w:cs="Tahoma"/>
          <w:b/>
          <w:bCs/>
          <w:color w:val="5A5A5A"/>
          <w:sz w:val="20"/>
          <w:szCs w:val="20"/>
        </w:rPr>
        <w:t> </w:t>
      </w:r>
    </w:p>
    <w:p w14:paraId="627D0227" w14:textId="77777777" w:rsidR="003E686E" w:rsidRPr="00074DD2" w:rsidRDefault="003E686E" w:rsidP="003E686E">
      <w:pPr>
        <w:spacing w:line="270" w:lineRule="atLeast"/>
        <w:rPr>
          <w:rFonts w:ascii="Tahoma" w:eastAsia="Times New Roman" w:hAnsi="Tahoma" w:cs="Tahoma"/>
          <w:b/>
          <w:bCs/>
          <w:color w:val="5A5A5A"/>
          <w:sz w:val="20"/>
          <w:szCs w:val="20"/>
        </w:rPr>
      </w:pPr>
    </w:p>
    <w:p w14:paraId="70C88B40" w14:textId="229972B6" w:rsidR="003E686E" w:rsidRPr="00074DD2" w:rsidRDefault="003E686E" w:rsidP="003E686E">
      <w:pPr>
        <w:spacing w:line="270" w:lineRule="atLeast"/>
        <w:rPr>
          <w:rFonts w:ascii="Tahoma" w:eastAsia="Times New Roman" w:hAnsi="Tahoma" w:cs="Tahoma"/>
          <w:b/>
          <w:bCs/>
          <w:color w:val="5A5A5A"/>
          <w:sz w:val="20"/>
          <w:szCs w:val="20"/>
        </w:rPr>
      </w:pPr>
      <w:r w:rsidRPr="00074DD2">
        <w:rPr>
          <w:rFonts w:ascii="Tahoma" w:eastAsia="Times New Roman" w:hAnsi="Tahoma" w:cs="Tahoma"/>
          <w:color w:val="006633"/>
          <w:sz w:val="20"/>
          <w:szCs w:val="20"/>
          <w:highlight w:val="yellow"/>
          <w:u w:val="single"/>
        </w:rPr>
        <w:t>Grad Council Redlined Document</w:t>
      </w:r>
    </w:p>
    <w:p w14:paraId="58930478" w14:textId="73D267DC" w:rsidR="003E686E" w:rsidRPr="00074DD2" w:rsidRDefault="008C6234" w:rsidP="003E686E">
      <w:pPr>
        <w:spacing w:before="240" w:line="270" w:lineRule="atLeast"/>
        <w:rPr>
          <w:rFonts w:ascii="Tahoma" w:eastAsia="Times New Roman" w:hAnsi="Tahoma" w:cs="Tahoma"/>
          <w:color w:val="5A5A5A"/>
          <w:sz w:val="20"/>
          <w:szCs w:val="20"/>
        </w:rPr>
      </w:pPr>
      <w:r w:rsidRPr="00074DD2">
        <w:rPr>
          <w:rFonts w:ascii="Tahoma" w:hAnsi="Tahoma" w:cs="Tahoma"/>
          <w:noProof/>
          <w:sz w:val="20"/>
          <w:szCs w:val="20"/>
        </w:rPr>
        <mc:AlternateContent>
          <mc:Choice Requires="wps">
            <w:drawing>
              <wp:anchor distT="0" distB="0" distL="114300" distR="114300" simplePos="0" relativeHeight="251660288" behindDoc="0" locked="0" layoutInCell="1" allowOverlap="1" wp14:anchorId="7327A766" wp14:editId="5F432D3F">
                <wp:simplePos x="0" y="0"/>
                <wp:positionH relativeFrom="column">
                  <wp:posOffset>3704095</wp:posOffset>
                </wp:positionH>
                <wp:positionV relativeFrom="paragraph">
                  <wp:posOffset>177391</wp:posOffset>
                </wp:positionV>
                <wp:extent cx="2631440" cy="771525"/>
                <wp:effectExtent l="2336800" t="558800" r="35560" b="15875"/>
                <wp:wrapNone/>
                <wp:docPr id="10" name="Line Callout 1 10"/>
                <wp:cNvGraphicFramePr/>
                <a:graphic xmlns:a="http://schemas.openxmlformats.org/drawingml/2006/main">
                  <a:graphicData uri="http://schemas.microsoft.com/office/word/2010/wordprocessingShape">
                    <wps:wsp>
                      <wps:cNvSpPr/>
                      <wps:spPr>
                        <a:xfrm>
                          <a:off x="0" y="0"/>
                          <a:ext cx="2631440" cy="771525"/>
                        </a:xfrm>
                        <a:prstGeom prst="borderCallout1">
                          <a:avLst>
                            <a:gd name="adj1" fmla="val 18750"/>
                            <a:gd name="adj2" fmla="val -8333"/>
                            <a:gd name="adj3" fmla="val -70400"/>
                            <a:gd name="adj4" fmla="val -8779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20A2AA" w14:textId="3BA4954E" w:rsidR="003E686E" w:rsidRDefault="003E686E" w:rsidP="003E686E">
                            <w:pPr>
                              <w:jc w:val="center"/>
                            </w:pPr>
                            <w:r>
                              <w:t>Please include all appropriate related documents in word or PDF format with your final motion text</w:t>
                            </w:r>
                            <w:r w:rsidR="008C623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27A766" id="Line_x0020_Callout_x0020_1_x0020_10" o:spid="_x0000_s1032" type="#_x0000_t47" style="position:absolute;margin-left:291.65pt;margin-top:13.95pt;width:207.2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" adj="-18964,-15206" fillcolor="#5b9bd5 [3204]" strokecolor="#1f4d78 [1604]" strokeweight="1pt">
                <v:textbox>
                  <w:txbxContent>
                    <w:p w14:paraId="5920A2AA" w14:textId="3BA4954E" w:rsidR="003E686E" w:rsidRDefault="003E686E" w:rsidP="003E686E">
                      <w:pPr>
                        <w:jc w:val="center"/>
                      </w:pPr>
                      <w:r>
                        <w:t>Please include all appropriate related documents in word or PDF format with your final motion text</w:t>
                      </w:r>
                      <w:r w:rsidR="008C6234">
                        <w:t>.</w:t>
                      </w:r>
                    </w:p>
                  </w:txbxContent>
                </v:textbox>
              </v:shape>
            </w:pict>
          </mc:Fallback>
        </mc:AlternateContent>
      </w:r>
    </w:p>
    <w:p w14:paraId="1B1F50EE" w14:textId="1D3AE245" w:rsidR="003E686E" w:rsidRPr="00074DD2" w:rsidRDefault="003E686E" w:rsidP="003E686E">
      <w:pPr>
        <w:rPr>
          <w:rFonts w:ascii="Tahoma" w:hAnsi="Tahoma" w:cs="Tahoma"/>
          <w:sz w:val="20"/>
          <w:szCs w:val="20"/>
        </w:rPr>
      </w:pPr>
    </w:p>
    <w:p w14:paraId="1B706C11" w14:textId="77777777" w:rsidR="00487689" w:rsidRPr="00074DD2" w:rsidRDefault="003E686E">
      <w:pPr>
        <w:rPr>
          <w:rFonts w:ascii="Tahoma" w:hAnsi="Tahoma" w:cs="Tahoma"/>
          <w:sz w:val="20"/>
          <w:szCs w:val="20"/>
        </w:rPr>
      </w:pPr>
      <w:r w:rsidRPr="00074DD2">
        <w:rPr>
          <w:rFonts w:ascii="Tahoma" w:hAnsi="Tahoma" w:cs="Tahoma"/>
          <w:noProof/>
          <w:sz w:val="20"/>
          <w:szCs w:val="20"/>
        </w:rPr>
        <mc:AlternateContent>
          <mc:Choice Requires="wps">
            <w:drawing>
              <wp:anchor distT="0" distB="0" distL="114300" distR="114300" simplePos="0" relativeHeight="251659264" behindDoc="0" locked="0" layoutInCell="1" allowOverlap="1" wp14:anchorId="763B4E79" wp14:editId="28F05A6B">
                <wp:simplePos x="0" y="0"/>
                <wp:positionH relativeFrom="column">
                  <wp:posOffset>851201</wp:posOffset>
                </wp:positionH>
                <wp:positionV relativeFrom="paragraph">
                  <wp:posOffset>602992</wp:posOffset>
                </wp:positionV>
                <wp:extent cx="1789430" cy="1701542"/>
                <wp:effectExtent l="152400" t="1041400" r="13970" b="26035"/>
                <wp:wrapNone/>
                <wp:docPr id="8" name="Line Callout 1 8"/>
                <wp:cNvGraphicFramePr/>
                <a:graphic xmlns:a="http://schemas.openxmlformats.org/drawingml/2006/main">
                  <a:graphicData uri="http://schemas.microsoft.com/office/word/2010/wordprocessingShape">
                    <wps:wsp>
                      <wps:cNvSpPr/>
                      <wps:spPr>
                        <a:xfrm>
                          <a:off x="0" y="0"/>
                          <a:ext cx="1789430" cy="1701542"/>
                        </a:xfrm>
                        <a:prstGeom prst="borderCallout1">
                          <a:avLst>
                            <a:gd name="adj1" fmla="val 18750"/>
                            <a:gd name="adj2" fmla="val -8333"/>
                            <a:gd name="adj3" fmla="val -59935"/>
                            <a:gd name="adj4" fmla="val -526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F45FC2" w14:textId="77777777" w:rsidR="003E686E" w:rsidRDefault="003E686E" w:rsidP="003E686E">
                            <w:pPr>
                              <w:jc w:val="center"/>
                            </w:pPr>
                            <w:r>
                              <w:t xml:space="preserve">All motions changing existing policy or legislation must include a word or PDF document noting the redlined changes on the original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3B4E79" id="Line_x0020_Callout_x0020_1_x0020_8" o:spid="_x0000_s1033" type="#_x0000_t47" style="position:absolute;margin-left:67pt;margin-top:47.5pt;width:140.9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" adj="-1137,-12946" fillcolor="#5b9bd5 [3204]" strokecolor="#1f4d78 [1604]" strokeweight="1pt">
                <v:textbox>
                  <w:txbxContent>
                    <w:p w14:paraId="17F45FC2" w14:textId="77777777" w:rsidR="003E686E" w:rsidRDefault="003E686E" w:rsidP="003E686E">
                      <w:pPr>
                        <w:jc w:val="center"/>
                      </w:pPr>
                      <w:r>
                        <w:t xml:space="preserve">All motions changing existing policy or legislation must include a word or PDF document noting the redlined changes on the original text.  </w:t>
                      </w:r>
                    </w:p>
                  </w:txbxContent>
                </v:textbox>
                <o:callout v:ext="edit" minusx="t"/>
              </v:shape>
            </w:pict>
          </mc:Fallback>
        </mc:AlternateContent>
      </w:r>
    </w:p>
    <w:sectPr w:rsidR="00487689" w:rsidRPr="00074DD2" w:rsidSect="0022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68"/>
    <w:rsid w:val="00074DD2"/>
    <w:rsid w:val="00136C79"/>
    <w:rsid w:val="00192012"/>
    <w:rsid w:val="00220B2D"/>
    <w:rsid w:val="00332FC0"/>
    <w:rsid w:val="00346B54"/>
    <w:rsid w:val="003E686E"/>
    <w:rsid w:val="004E2703"/>
    <w:rsid w:val="00550D58"/>
    <w:rsid w:val="008C6234"/>
    <w:rsid w:val="00AC5D68"/>
    <w:rsid w:val="00CB4842"/>
    <w:rsid w:val="00F9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FB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86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86E"/>
    <w:rPr>
      <w:rFonts w:ascii="Times New Roman" w:hAnsi="Times New Roman" w:cs="Times New Roman"/>
      <w:b/>
      <w:bCs/>
      <w:kern w:val="36"/>
      <w:sz w:val="48"/>
      <w:szCs w:val="48"/>
    </w:rPr>
  </w:style>
  <w:style w:type="character" w:customStyle="1" w:styleId="date-display-single">
    <w:name w:val="date-display-single"/>
    <w:basedOn w:val="DefaultParagraphFont"/>
    <w:rsid w:val="003E686E"/>
  </w:style>
  <w:style w:type="paragraph" w:styleId="NormalWeb">
    <w:name w:val="Normal (Web)"/>
    <w:basedOn w:val="Normal"/>
    <w:uiPriority w:val="99"/>
    <w:semiHidden/>
    <w:unhideWhenUsed/>
    <w:rsid w:val="003E686E"/>
    <w:pPr>
      <w:spacing w:before="100" w:beforeAutospacing="1" w:after="100" w:afterAutospacing="1"/>
    </w:pPr>
    <w:rPr>
      <w:rFonts w:ascii="Times New Roman" w:hAnsi="Times New Roman" w:cs="Times New Roman"/>
    </w:rPr>
  </w:style>
  <w:style w:type="paragraph" w:styleId="NoSpacing">
    <w:name w:val="No Spacing"/>
    <w:uiPriority w:val="1"/>
    <w:qFormat/>
    <w:rsid w:val="003E686E"/>
    <w:rPr>
      <w:sz w:val="22"/>
      <w:szCs w:val="22"/>
    </w:rPr>
  </w:style>
  <w:style w:type="paragraph" w:styleId="TOCHeading">
    <w:name w:val="TOC Heading"/>
    <w:basedOn w:val="Heading1"/>
    <w:next w:val="Normal"/>
    <w:uiPriority w:val="39"/>
    <w:unhideWhenUsed/>
    <w:qFormat/>
    <w:rsid w:val="00332FC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432">
      <w:bodyDiv w:val="1"/>
      <w:marLeft w:val="0"/>
      <w:marRight w:val="0"/>
      <w:marTop w:val="0"/>
      <w:marBottom w:val="0"/>
      <w:divBdr>
        <w:top w:val="none" w:sz="0" w:space="0" w:color="auto"/>
        <w:left w:val="none" w:sz="0" w:space="0" w:color="auto"/>
        <w:bottom w:val="none" w:sz="0" w:space="0" w:color="auto"/>
        <w:right w:val="none" w:sz="0" w:space="0" w:color="auto"/>
      </w:divBdr>
      <w:divsChild>
        <w:div w:id="643894868">
          <w:marLeft w:val="0"/>
          <w:marRight w:val="0"/>
          <w:marTop w:val="0"/>
          <w:marBottom w:val="0"/>
          <w:divBdr>
            <w:top w:val="none" w:sz="0" w:space="0" w:color="auto"/>
            <w:left w:val="none" w:sz="0" w:space="0" w:color="auto"/>
            <w:bottom w:val="none" w:sz="0" w:space="0" w:color="auto"/>
            <w:right w:val="none" w:sz="0" w:space="0" w:color="auto"/>
          </w:divBdr>
        </w:div>
        <w:div w:id="441071954">
          <w:marLeft w:val="0"/>
          <w:marRight w:val="0"/>
          <w:marTop w:val="0"/>
          <w:marBottom w:val="0"/>
          <w:divBdr>
            <w:top w:val="none" w:sz="0" w:space="0" w:color="auto"/>
            <w:left w:val="none" w:sz="0" w:space="0" w:color="auto"/>
            <w:bottom w:val="none" w:sz="0" w:space="0" w:color="auto"/>
            <w:right w:val="none" w:sz="0" w:space="0" w:color="auto"/>
          </w:divBdr>
          <w:divsChild>
            <w:div w:id="1829202859">
              <w:marLeft w:val="0"/>
              <w:marRight w:val="0"/>
              <w:marTop w:val="0"/>
              <w:marBottom w:val="0"/>
              <w:divBdr>
                <w:top w:val="none" w:sz="0" w:space="0" w:color="auto"/>
                <w:left w:val="none" w:sz="0" w:space="0" w:color="auto"/>
                <w:bottom w:val="none" w:sz="0" w:space="0" w:color="auto"/>
                <w:right w:val="none" w:sz="0" w:space="0" w:color="auto"/>
              </w:divBdr>
              <w:divsChild>
                <w:div w:id="780958811">
                  <w:marLeft w:val="0"/>
                  <w:marRight w:val="0"/>
                  <w:marTop w:val="0"/>
                  <w:marBottom w:val="0"/>
                  <w:divBdr>
                    <w:top w:val="none" w:sz="0" w:space="0" w:color="auto"/>
                    <w:left w:val="none" w:sz="0" w:space="0" w:color="auto"/>
                    <w:bottom w:val="none" w:sz="0" w:space="0" w:color="auto"/>
                    <w:right w:val="none" w:sz="0" w:space="0" w:color="auto"/>
                  </w:divBdr>
                  <w:divsChild>
                    <w:div w:id="96678039">
                      <w:marLeft w:val="0"/>
                      <w:marRight w:val="0"/>
                      <w:marTop w:val="0"/>
                      <w:marBottom w:val="0"/>
                      <w:divBdr>
                        <w:top w:val="none" w:sz="0" w:space="0" w:color="auto"/>
                        <w:left w:val="none" w:sz="0" w:space="0" w:color="auto"/>
                        <w:bottom w:val="none" w:sz="0" w:space="0" w:color="auto"/>
                        <w:right w:val="none" w:sz="0" w:space="0" w:color="auto"/>
                      </w:divBdr>
                      <w:divsChild>
                        <w:div w:id="384648463">
                          <w:marLeft w:val="0"/>
                          <w:marRight w:val="0"/>
                          <w:marTop w:val="0"/>
                          <w:marBottom w:val="0"/>
                          <w:divBdr>
                            <w:top w:val="none" w:sz="0" w:space="0" w:color="auto"/>
                            <w:left w:val="none" w:sz="0" w:space="0" w:color="auto"/>
                            <w:bottom w:val="none" w:sz="0" w:space="0" w:color="auto"/>
                            <w:right w:val="none" w:sz="0" w:space="0" w:color="auto"/>
                          </w:divBdr>
                          <w:divsChild>
                            <w:div w:id="1166945669">
                              <w:marLeft w:val="0"/>
                              <w:marRight w:val="0"/>
                              <w:marTop w:val="0"/>
                              <w:marBottom w:val="0"/>
                              <w:divBdr>
                                <w:top w:val="none" w:sz="0" w:space="0" w:color="auto"/>
                                <w:left w:val="none" w:sz="0" w:space="0" w:color="auto"/>
                                <w:bottom w:val="none" w:sz="0" w:space="0" w:color="auto"/>
                                <w:right w:val="none" w:sz="0" w:space="0" w:color="auto"/>
                              </w:divBdr>
                            </w:div>
                            <w:div w:id="2143109492">
                              <w:marLeft w:val="0"/>
                              <w:marRight w:val="0"/>
                              <w:marTop w:val="0"/>
                              <w:marBottom w:val="0"/>
                              <w:divBdr>
                                <w:top w:val="none" w:sz="0" w:space="0" w:color="auto"/>
                                <w:left w:val="none" w:sz="0" w:space="0" w:color="auto"/>
                                <w:bottom w:val="none" w:sz="0" w:space="0" w:color="auto"/>
                                <w:right w:val="none" w:sz="0" w:space="0" w:color="auto"/>
                              </w:divBdr>
                              <w:divsChild>
                                <w:div w:id="13422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809">
                          <w:marLeft w:val="0"/>
                          <w:marRight w:val="0"/>
                          <w:marTop w:val="0"/>
                          <w:marBottom w:val="0"/>
                          <w:divBdr>
                            <w:top w:val="none" w:sz="0" w:space="0" w:color="auto"/>
                            <w:left w:val="none" w:sz="0" w:space="0" w:color="auto"/>
                            <w:bottom w:val="none" w:sz="0" w:space="0" w:color="auto"/>
                            <w:right w:val="none" w:sz="0" w:space="0" w:color="auto"/>
                          </w:divBdr>
                          <w:divsChild>
                            <w:div w:id="2124840950">
                              <w:marLeft w:val="0"/>
                              <w:marRight w:val="0"/>
                              <w:marTop w:val="0"/>
                              <w:marBottom w:val="0"/>
                              <w:divBdr>
                                <w:top w:val="none" w:sz="0" w:space="0" w:color="auto"/>
                                <w:left w:val="none" w:sz="0" w:space="0" w:color="auto"/>
                                <w:bottom w:val="none" w:sz="0" w:space="0" w:color="auto"/>
                                <w:right w:val="none" w:sz="0" w:space="0" w:color="auto"/>
                              </w:divBdr>
                            </w:div>
                            <w:div w:id="2127501513">
                              <w:marLeft w:val="0"/>
                              <w:marRight w:val="0"/>
                              <w:marTop w:val="0"/>
                              <w:marBottom w:val="0"/>
                              <w:divBdr>
                                <w:top w:val="none" w:sz="0" w:space="0" w:color="auto"/>
                                <w:left w:val="none" w:sz="0" w:space="0" w:color="auto"/>
                                <w:bottom w:val="none" w:sz="0" w:space="0" w:color="auto"/>
                                <w:right w:val="none" w:sz="0" w:space="0" w:color="auto"/>
                              </w:divBdr>
                              <w:divsChild>
                                <w:div w:id="7606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699">
                          <w:marLeft w:val="0"/>
                          <w:marRight w:val="0"/>
                          <w:marTop w:val="0"/>
                          <w:marBottom w:val="0"/>
                          <w:divBdr>
                            <w:top w:val="none" w:sz="0" w:space="0" w:color="auto"/>
                            <w:left w:val="none" w:sz="0" w:space="0" w:color="auto"/>
                            <w:bottom w:val="none" w:sz="0" w:space="0" w:color="auto"/>
                            <w:right w:val="none" w:sz="0" w:space="0" w:color="auto"/>
                          </w:divBdr>
                          <w:divsChild>
                            <w:div w:id="2093235666">
                              <w:marLeft w:val="0"/>
                              <w:marRight w:val="0"/>
                              <w:marTop w:val="0"/>
                              <w:marBottom w:val="0"/>
                              <w:divBdr>
                                <w:top w:val="none" w:sz="0" w:space="0" w:color="auto"/>
                                <w:left w:val="none" w:sz="0" w:space="0" w:color="auto"/>
                                <w:bottom w:val="none" w:sz="0" w:space="0" w:color="auto"/>
                                <w:right w:val="none" w:sz="0" w:space="0" w:color="auto"/>
                              </w:divBdr>
                            </w:div>
                            <w:div w:id="507447206">
                              <w:marLeft w:val="0"/>
                              <w:marRight w:val="0"/>
                              <w:marTop w:val="0"/>
                              <w:marBottom w:val="0"/>
                              <w:divBdr>
                                <w:top w:val="none" w:sz="0" w:space="0" w:color="auto"/>
                                <w:left w:val="none" w:sz="0" w:space="0" w:color="auto"/>
                                <w:bottom w:val="none" w:sz="0" w:space="0" w:color="auto"/>
                                <w:right w:val="none" w:sz="0" w:space="0" w:color="auto"/>
                              </w:divBdr>
                              <w:divsChild>
                                <w:div w:id="7390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202">
                          <w:marLeft w:val="0"/>
                          <w:marRight w:val="0"/>
                          <w:marTop w:val="0"/>
                          <w:marBottom w:val="0"/>
                          <w:divBdr>
                            <w:top w:val="none" w:sz="0" w:space="0" w:color="auto"/>
                            <w:left w:val="none" w:sz="0" w:space="0" w:color="auto"/>
                            <w:bottom w:val="none" w:sz="0" w:space="0" w:color="auto"/>
                            <w:right w:val="none" w:sz="0" w:space="0" w:color="auto"/>
                          </w:divBdr>
                          <w:divsChild>
                            <w:div w:id="1583687054">
                              <w:marLeft w:val="0"/>
                              <w:marRight w:val="0"/>
                              <w:marTop w:val="0"/>
                              <w:marBottom w:val="0"/>
                              <w:divBdr>
                                <w:top w:val="none" w:sz="0" w:space="0" w:color="auto"/>
                                <w:left w:val="none" w:sz="0" w:space="0" w:color="auto"/>
                                <w:bottom w:val="none" w:sz="0" w:space="0" w:color="auto"/>
                                <w:right w:val="none" w:sz="0" w:space="0" w:color="auto"/>
                              </w:divBdr>
                            </w:div>
                            <w:div w:id="1468012500">
                              <w:marLeft w:val="0"/>
                              <w:marRight w:val="0"/>
                              <w:marTop w:val="0"/>
                              <w:marBottom w:val="0"/>
                              <w:divBdr>
                                <w:top w:val="none" w:sz="0" w:space="0" w:color="auto"/>
                                <w:left w:val="none" w:sz="0" w:space="0" w:color="auto"/>
                                <w:bottom w:val="none" w:sz="0" w:space="0" w:color="auto"/>
                                <w:right w:val="none" w:sz="0" w:space="0" w:color="auto"/>
                              </w:divBdr>
                              <w:divsChild>
                                <w:div w:id="10450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7629">
                          <w:marLeft w:val="0"/>
                          <w:marRight w:val="0"/>
                          <w:marTop w:val="0"/>
                          <w:marBottom w:val="0"/>
                          <w:divBdr>
                            <w:top w:val="none" w:sz="0" w:space="0" w:color="auto"/>
                            <w:left w:val="none" w:sz="0" w:space="0" w:color="auto"/>
                            <w:bottom w:val="none" w:sz="0" w:space="0" w:color="auto"/>
                            <w:right w:val="none" w:sz="0" w:space="0" w:color="auto"/>
                          </w:divBdr>
                          <w:divsChild>
                            <w:div w:id="460267913">
                              <w:marLeft w:val="0"/>
                              <w:marRight w:val="0"/>
                              <w:marTop w:val="0"/>
                              <w:marBottom w:val="0"/>
                              <w:divBdr>
                                <w:top w:val="none" w:sz="0" w:space="0" w:color="auto"/>
                                <w:left w:val="none" w:sz="0" w:space="0" w:color="auto"/>
                                <w:bottom w:val="none" w:sz="0" w:space="0" w:color="auto"/>
                                <w:right w:val="none" w:sz="0" w:space="0" w:color="auto"/>
                              </w:divBdr>
                            </w:div>
                            <w:div w:id="453451616">
                              <w:marLeft w:val="0"/>
                              <w:marRight w:val="0"/>
                              <w:marTop w:val="0"/>
                              <w:marBottom w:val="0"/>
                              <w:divBdr>
                                <w:top w:val="none" w:sz="0" w:space="0" w:color="auto"/>
                                <w:left w:val="none" w:sz="0" w:space="0" w:color="auto"/>
                                <w:bottom w:val="none" w:sz="0" w:space="0" w:color="auto"/>
                                <w:right w:val="none" w:sz="0" w:space="0" w:color="auto"/>
                              </w:divBdr>
                              <w:divsChild>
                                <w:div w:id="603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128">
                          <w:marLeft w:val="0"/>
                          <w:marRight w:val="0"/>
                          <w:marTop w:val="0"/>
                          <w:marBottom w:val="0"/>
                          <w:divBdr>
                            <w:top w:val="none" w:sz="0" w:space="0" w:color="auto"/>
                            <w:left w:val="none" w:sz="0" w:space="0" w:color="auto"/>
                            <w:bottom w:val="none" w:sz="0" w:space="0" w:color="auto"/>
                            <w:right w:val="none" w:sz="0" w:space="0" w:color="auto"/>
                          </w:divBdr>
                          <w:divsChild>
                            <w:div w:id="1841891247">
                              <w:marLeft w:val="0"/>
                              <w:marRight w:val="0"/>
                              <w:marTop w:val="0"/>
                              <w:marBottom w:val="0"/>
                              <w:divBdr>
                                <w:top w:val="none" w:sz="0" w:space="0" w:color="auto"/>
                                <w:left w:val="none" w:sz="0" w:space="0" w:color="auto"/>
                                <w:bottom w:val="none" w:sz="0" w:space="0" w:color="auto"/>
                                <w:right w:val="none" w:sz="0" w:space="0" w:color="auto"/>
                              </w:divBdr>
                            </w:div>
                            <w:div w:id="1808355881">
                              <w:marLeft w:val="0"/>
                              <w:marRight w:val="0"/>
                              <w:marTop w:val="0"/>
                              <w:marBottom w:val="0"/>
                              <w:divBdr>
                                <w:top w:val="none" w:sz="0" w:space="0" w:color="auto"/>
                                <w:left w:val="none" w:sz="0" w:space="0" w:color="auto"/>
                                <w:bottom w:val="none" w:sz="0" w:space="0" w:color="auto"/>
                                <w:right w:val="none" w:sz="0" w:space="0" w:color="auto"/>
                              </w:divBdr>
                              <w:divsChild>
                                <w:div w:id="11206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116">
                          <w:marLeft w:val="0"/>
                          <w:marRight w:val="0"/>
                          <w:marTop w:val="0"/>
                          <w:marBottom w:val="0"/>
                          <w:divBdr>
                            <w:top w:val="none" w:sz="0" w:space="0" w:color="auto"/>
                            <w:left w:val="none" w:sz="0" w:space="0" w:color="auto"/>
                            <w:bottom w:val="none" w:sz="0" w:space="0" w:color="auto"/>
                            <w:right w:val="none" w:sz="0" w:space="0" w:color="auto"/>
                          </w:divBdr>
                          <w:divsChild>
                            <w:div w:id="972639223">
                              <w:marLeft w:val="0"/>
                              <w:marRight w:val="0"/>
                              <w:marTop w:val="0"/>
                              <w:marBottom w:val="0"/>
                              <w:divBdr>
                                <w:top w:val="none" w:sz="0" w:space="0" w:color="auto"/>
                                <w:left w:val="none" w:sz="0" w:space="0" w:color="auto"/>
                                <w:bottom w:val="none" w:sz="0" w:space="0" w:color="auto"/>
                                <w:right w:val="none" w:sz="0" w:space="0" w:color="auto"/>
                              </w:divBdr>
                            </w:div>
                            <w:div w:id="1104615993">
                              <w:marLeft w:val="0"/>
                              <w:marRight w:val="0"/>
                              <w:marTop w:val="0"/>
                              <w:marBottom w:val="0"/>
                              <w:divBdr>
                                <w:top w:val="none" w:sz="0" w:space="0" w:color="auto"/>
                                <w:left w:val="none" w:sz="0" w:space="0" w:color="auto"/>
                                <w:bottom w:val="none" w:sz="0" w:space="0" w:color="auto"/>
                                <w:right w:val="none" w:sz="0" w:space="0" w:color="auto"/>
                              </w:divBdr>
                              <w:divsChild>
                                <w:div w:id="16013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Boulahanis</dc:creator>
  <cp:keywords/>
  <dc:description/>
  <cp:lastModifiedBy>Betina Lynn</cp:lastModifiedBy>
  <cp:revision>2</cp:revision>
  <dcterms:created xsi:type="dcterms:W3CDTF">2015-09-21T23:18:00Z</dcterms:created>
  <dcterms:modified xsi:type="dcterms:W3CDTF">2015-09-21T23:18:00Z</dcterms:modified>
</cp:coreProperties>
</file>