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BB0DB6" w:rsidP="00C25D87">
      <w:pPr>
        <w:spacing w:after="0" w:line="259" w:lineRule="auto"/>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41F6DD9C" w:rsidR="00056D5F" w:rsidRDefault="009452C9" w:rsidP="006F4F7F">
      <w:pPr>
        <w:spacing w:after="0" w:line="259" w:lineRule="auto"/>
        <w:rPr>
          <w:rFonts w:asciiTheme="minorHAnsi" w:hAnsiTheme="minorHAnsi"/>
          <w:b/>
          <w:sz w:val="24"/>
          <w:szCs w:val="32"/>
        </w:rPr>
      </w:pPr>
      <w:r>
        <w:rPr>
          <w:rFonts w:asciiTheme="minorHAnsi" w:hAnsiTheme="minorHAnsi"/>
          <w:b/>
          <w:sz w:val="24"/>
          <w:szCs w:val="32"/>
        </w:rPr>
        <w:t>April</w:t>
      </w:r>
      <w:r w:rsidR="00782D18">
        <w:rPr>
          <w:rFonts w:asciiTheme="minorHAnsi" w:hAnsiTheme="minorHAnsi"/>
          <w:b/>
          <w:sz w:val="24"/>
          <w:szCs w:val="32"/>
        </w:rPr>
        <w:t xml:space="preserve"> </w:t>
      </w:r>
      <w:r>
        <w:rPr>
          <w:rFonts w:asciiTheme="minorHAnsi" w:hAnsiTheme="minorHAnsi"/>
          <w:b/>
          <w:sz w:val="24"/>
          <w:szCs w:val="32"/>
        </w:rPr>
        <w:t>30</w:t>
      </w:r>
      <w:r w:rsidR="00064CE4">
        <w:rPr>
          <w:rFonts w:asciiTheme="minorHAnsi" w:hAnsiTheme="minorHAnsi"/>
          <w:b/>
          <w:sz w:val="24"/>
          <w:szCs w:val="32"/>
        </w:rPr>
        <w:t>, 202</w:t>
      </w:r>
      <w:r w:rsidR="00273763">
        <w:rPr>
          <w:rFonts w:asciiTheme="minorHAnsi" w:hAnsiTheme="minorHAnsi"/>
          <w:b/>
          <w:sz w:val="24"/>
          <w:szCs w:val="32"/>
        </w:rPr>
        <w:t>5</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BB0DB6"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16437054"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5B60DF">
        <w:rPr>
          <w:rFonts w:asciiTheme="minorHAnsi" w:hAnsiTheme="minorHAnsi"/>
          <w:sz w:val="24"/>
          <w:szCs w:val="32"/>
        </w:rPr>
        <w:t>4</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D41A320"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DB53B0">
        <w:rPr>
          <w:rFonts w:asciiTheme="minorHAnsi" w:hAnsiTheme="minorHAnsi"/>
          <w:iCs/>
          <w:sz w:val="24"/>
          <w:szCs w:val="32"/>
        </w:rPr>
        <w:t>Alison Schmitke</w:t>
      </w:r>
    </w:p>
    <w:p w14:paraId="2A7F9F2B" w14:textId="1775FDC2" w:rsidR="008C3245" w:rsidRDefault="009452C9" w:rsidP="005B60DF">
      <w:pPr>
        <w:pStyle w:val="ListParagraph"/>
        <w:numPr>
          <w:ilvl w:val="1"/>
          <w:numId w:val="12"/>
        </w:numPr>
        <w:spacing w:after="0" w:line="259" w:lineRule="auto"/>
        <w:ind w:left="1080"/>
        <w:rPr>
          <w:rFonts w:asciiTheme="minorHAnsi" w:hAnsiTheme="minorHAnsi"/>
          <w:iCs/>
          <w:sz w:val="24"/>
          <w:szCs w:val="32"/>
        </w:rPr>
      </w:pPr>
      <w:r w:rsidRPr="005B60DF">
        <w:rPr>
          <w:rFonts w:asciiTheme="minorHAnsi" w:hAnsiTheme="minorHAnsi"/>
          <w:iCs/>
          <w:sz w:val="24"/>
          <w:szCs w:val="32"/>
        </w:rPr>
        <w:t>Faculty Trustee process</w:t>
      </w:r>
    </w:p>
    <w:p w14:paraId="7A83B038" w14:textId="18DDF796" w:rsidR="005B60DF" w:rsidRPr="005B60DF" w:rsidRDefault="005B60DF" w:rsidP="005B60DF">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Self-Nominations solicited and reviewed via the UO Senate, with a final recommendation forwarded to the Governor, who will then appoint a faculty trustee for a 2 year term.</w:t>
      </w:r>
    </w:p>
    <w:p w14:paraId="780C52E4" w14:textId="1776A056" w:rsidR="005B60DF" w:rsidRDefault="005B60DF"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Election of Senate VP for AY 2025-2026</w:t>
      </w:r>
    </w:p>
    <w:p w14:paraId="60010FFA" w14:textId="473F66D5" w:rsidR="005B60DF" w:rsidRDefault="005B60DF" w:rsidP="005B60DF">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Self-nominations are due by Wednesday, May 14, 2025</w:t>
      </w:r>
    </w:p>
    <w:p w14:paraId="7B74BCF1" w14:textId="4AD9B5C5" w:rsidR="005B60DF" w:rsidRDefault="005B60DF" w:rsidP="005B60DF">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Candidate statements will be posted on the UO Senate website on May 28, 2025</w:t>
      </w:r>
    </w:p>
    <w:p w14:paraId="4F6464D2" w14:textId="60B04FC4" w:rsidR="005B60DF" w:rsidRDefault="005B60DF" w:rsidP="005B60DF">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Candidates will have an opportunity to present at the June 4, 2025 UO Senate meeting</w:t>
      </w:r>
    </w:p>
    <w:p w14:paraId="06FEC6F2" w14:textId="2E06E84B" w:rsidR="005B60DF" w:rsidRDefault="005B60DF" w:rsidP="005B60DF">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The election for this position will take place at the June 4, 2025 UO Senate meeting</w:t>
      </w:r>
    </w:p>
    <w:p w14:paraId="45CA42E1" w14:textId="43FE6DD7"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DB53B0">
        <w:rPr>
          <w:rFonts w:asciiTheme="minorHAnsi" w:hAnsiTheme="minorHAnsi"/>
          <w:iCs/>
          <w:sz w:val="24"/>
          <w:szCs w:val="32"/>
        </w:rPr>
        <w:t xml:space="preserve">Taliek </w:t>
      </w:r>
      <w:proofErr w:type="spellStart"/>
      <w:r w:rsidR="00DB53B0">
        <w:rPr>
          <w:rFonts w:asciiTheme="minorHAnsi" w:hAnsiTheme="minorHAnsi"/>
          <w:iCs/>
          <w:sz w:val="24"/>
          <w:szCs w:val="32"/>
        </w:rPr>
        <w:t>Lopez-Duboff</w:t>
      </w:r>
      <w:proofErr w:type="spellEnd"/>
    </w:p>
    <w:p w14:paraId="70FC0DB2" w14:textId="124632F5" w:rsidR="005C2BA5" w:rsidRDefault="00531B8E"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Thank you to everyone who participated in a successful UO Lobby Day in Salem, OR on April 24, 2025.</w:t>
      </w:r>
    </w:p>
    <w:p w14:paraId="51996E6F" w14:textId="7A208827" w:rsidR="00531B8E" w:rsidRDefault="00531B8E"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Spring ASUO Street Fair will take place next week</w:t>
      </w:r>
    </w:p>
    <w:p w14:paraId="26E55A33" w14:textId="52D4F558" w:rsidR="005C2BA5" w:rsidRDefault="00531B8E"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May 17 – ASUS Spring Festival</w:t>
      </w:r>
    </w:p>
    <w:p w14:paraId="4D667DC6" w14:textId="05F09BEC" w:rsidR="00531B8E" w:rsidRPr="00531B8E" w:rsidRDefault="00531B8E" w:rsidP="00531B8E">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Acknowledgement of the current negotiations underway for the Student Workers union – please stay informed and provide support where and how you can</w:t>
      </w:r>
    </w:p>
    <w:p w14:paraId="72FE872B" w14:textId="77777777" w:rsidR="006F4F7F" w:rsidRDefault="006F4F7F" w:rsidP="006F4F7F">
      <w:pPr>
        <w:spacing w:after="0" w:line="259" w:lineRule="auto"/>
        <w:ind w:left="360"/>
        <w:rPr>
          <w:rFonts w:asciiTheme="minorHAnsi" w:hAnsiTheme="minorHAnsi"/>
          <w:sz w:val="10"/>
          <w:szCs w:val="32"/>
        </w:rPr>
      </w:pP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EF0D658" w14:textId="4AB5F76E" w:rsidR="00056D5F" w:rsidRDefault="009452C9" w:rsidP="00064CE4">
      <w:pPr>
        <w:pStyle w:val="ListParagraph"/>
        <w:numPr>
          <w:ilvl w:val="0"/>
          <w:numId w:val="10"/>
        </w:numPr>
        <w:spacing w:after="0" w:line="259" w:lineRule="auto"/>
        <w:rPr>
          <w:rFonts w:asciiTheme="minorHAnsi" w:eastAsiaTheme="minorEastAsia" w:hAnsiTheme="minorHAnsi" w:cs="Arial"/>
          <w:iCs/>
          <w:szCs w:val="24"/>
        </w:rPr>
      </w:pPr>
      <w:r>
        <w:rPr>
          <w:rFonts w:asciiTheme="minorHAnsi" w:eastAsiaTheme="minorEastAsia" w:hAnsiTheme="minorHAnsi" w:cs="Arial"/>
          <w:iCs/>
          <w:szCs w:val="24"/>
        </w:rPr>
        <w:t>March 12, 2025</w:t>
      </w:r>
    </w:p>
    <w:p w14:paraId="179486B1" w14:textId="2732D9A3" w:rsidR="009452C9" w:rsidRDefault="009452C9" w:rsidP="00064CE4">
      <w:pPr>
        <w:pStyle w:val="ListParagraph"/>
        <w:numPr>
          <w:ilvl w:val="0"/>
          <w:numId w:val="10"/>
        </w:numPr>
        <w:spacing w:after="0" w:line="259" w:lineRule="auto"/>
        <w:rPr>
          <w:rFonts w:asciiTheme="minorHAnsi" w:eastAsiaTheme="minorEastAsia" w:hAnsiTheme="minorHAnsi" w:cs="Arial"/>
          <w:iCs/>
          <w:szCs w:val="24"/>
        </w:rPr>
      </w:pPr>
      <w:r>
        <w:rPr>
          <w:rFonts w:asciiTheme="minorHAnsi" w:eastAsiaTheme="minorEastAsia" w:hAnsiTheme="minorHAnsi" w:cs="Arial"/>
          <w:iCs/>
          <w:szCs w:val="24"/>
        </w:rPr>
        <w:t>April 9, 2025</w:t>
      </w:r>
    </w:p>
    <w:p w14:paraId="0F3E395A" w14:textId="38830784" w:rsidR="00064CE4" w:rsidRPr="005B60DF" w:rsidRDefault="00064CE4" w:rsidP="00056D5F">
      <w:pPr>
        <w:spacing w:after="0" w:line="259" w:lineRule="auto"/>
        <w:rPr>
          <w:rFonts w:asciiTheme="minorHAnsi" w:eastAsiaTheme="minorEastAsia" w:hAnsiTheme="minorHAnsi" w:cs="Arial"/>
          <w:iCs/>
          <w:sz w:val="10"/>
          <w:szCs w:val="10"/>
        </w:rPr>
      </w:pPr>
    </w:p>
    <w:p w14:paraId="0BDAD46B" w14:textId="4DA7521E" w:rsidR="005B60DF" w:rsidRDefault="005B60DF" w:rsidP="00056D5F">
      <w:pPr>
        <w:spacing w:after="0" w:line="259" w:lineRule="auto"/>
        <w:rPr>
          <w:rFonts w:asciiTheme="minorHAnsi" w:eastAsiaTheme="minorEastAsia" w:hAnsiTheme="minorHAnsi" w:cs="Arial"/>
          <w:iCs/>
        </w:rPr>
      </w:pPr>
      <w:r>
        <w:rPr>
          <w:rFonts w:asciiTheme="minorHAnsi" w:eastAsiaTheme="minorEastAsia" w:hAnsiTheme="minorHAnsi" w:cs="Arial"/>
          <w:iCs/>
        </w:rPr>
        <w:t>Minutes stand as approved.</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Pr="00000873" w:rsidRDefault="00064CE4" w:rsidP="00056D5F">
      <w:pPr>
        <w:spacing w:after="0" w:line="259" w:lineRule="auto"/>
        <w:rPr>
          <w:rFonts w:asciiTheme="minorHAnsi" w:hAnsiTheme="minorHAnsi"/>
          <w:bCs/>
          <w:sz w:val="10"/>
          <w:szCs w:val="10"/>
        </w:rPr>
      </w:pPr>
    </w:p>
    <w:p w14:paraId="569FF0D8" w14:textId="0A5AE15E"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9452C9">
        <w:rPr>
          <w:rFonts w:asciiTheme="minorHAnsi" w:hAnsiTheme="minorHAnsi"/>
          <w:bCs/>
        </w:rPr>
        <w:t>President Karl Scholz</w:t>
      </w:r>
    </w:p>
    <w:p w14:paraId="5DC4F10E" w14:textId="35CFAB63" w:rsidR="009B02D5" w:rsidRDefault="0072627B"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Acknowledgement of the stresses of the student strike – we remain committed to our students and very much hope to reach a swift, responsible resolution to the strike. </w:t>
      </w:r>
    </w:p>
    <w:p w14:paraId="33CBC5AD" w14:textId="1F1DE982" w:rsidR="0072627B" w:rsidRDefault="0072627B"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lastRenderedPageBreak/>
        <w:t>We are cognizant of the focused assault on our longstanding commitments to DEI. We remain committed to the critical need for diversity in our university: diversity of perspectives, backgrounds, lived experiences, success of rural students, the religiously devout members of our community, veterans, politically conservative students and colleagues, and students, staff, and faculty from historically underrepresented groups, international students, LGBTQ+ students, staff, and faculty, everyone in our community.</w:t>
      </w:r>
    </w:p>
    <w:p w14:paraId="17F6A903" w14:textId="50BF3FD8" w:rsidR="0072627B" w:rsidRDefault="0072627B"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Changes in VISA policy is creating fear for our international students and all who support them. We are pleased to report that all four students whose visas were affected have had their CVAS or SEVIS records restored. We are also paying close attention to DREAMERS.</w:t>
      </w:r>
    </w:p>
    <w:p w14:paraId="724D3978" w14:textId="401EC598" w:rsidR="0072627B" w:rsidRDefault="0072627B"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We are closely monitoring the seeming willingness to dismantle the federal research infrastructure, holding town halls, and evaluating our legal options regarding grants that have been terminated or subject to stop work orders. We are participating in litigation with the AAU and this work is ongoing. </w:t>
      </w:r>
    </w:p>
    <w:p w14:paraId="4C942EB5" w14:textId="7F74A626" w:rsidR="0072627B" w:rsidRPr="009B02D5" w:rsidRDefault="0072627B"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Regarding questions about the UO Endowment – this is comprised of thousands of individual agreements between donors, the university, and the UO Foundation. Almost all endowment agreements are restricted with funds that are earmarked for specific purposes and cannot be allocated elsewhere.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77F73B08" w14:textId="77777777" w:rsidR="009452C9" w:rsidRDefault="009452C9" w:rsidP="009452C9">
      <w:pPr>
        <w:numPr>
          <w:ilvl w:val="0"/>
          <w:numId w:val="25"/>
        </w:numPr>
        <w:shd w:val="clear" w:color="auto" w:fill="FFFFFF"/>
        <w:spacing w:after="0" w:line="240" w:lineRule="auto"/>
        <w:rPr>
          <w:rFonts w:asciiTheme="minorHAnsi" w:hAnsiTheme="minorHAnsi" w:cstheme="minorHAnsi"/>
          <w:color w:val="000000"/>
          <w:shd w:val="clear" w:color="auto" w:fill="FFFFFF"/>
        </w:rPr>
      </w:pPr>
      <w:r w:rsidRPr="009452C9">
        <w:rPr>
          <w:rFonts w:asciiTheme="minorHAnsi" w:hAnsiTheme="minorHAnsi" w:cstheme="minorHAnsi"/>
          <w:color w:val="000000"/>
          <w:shd w:val="clear" w:color="auto" w:fill="FFFFFF"/>
        </w:rPr>
        <w:t>Vote: </w:t>
      </w:r>
      <w:hyperlink r:id="rId8" w:tgtFrame="_blank" w:history="1">
        <w:r w:rsidRPr="009452C9">
          <w:rPr>
            <w:rStyle w:val="Hyperlink"/>
            <w:rFonts w:asciiTheme="minorHAnsi" w:hAnsiTheme="minorHAnsi" w:cstheme="minorHAnsi"/>
            <w:shd w:val="clear" w:color="auto" w:fill="FFFFFF"/>
          </w:rPr>
          <w:t>US24/25-19: Change to UO Senate Bylaws Article 8: Interinstitutional Faculty Senate</w:t>
        </w:r>
      </w:hyperlink>
      <w:r w:rsidRPr="009452C9">
        <w:rPr>
          <w:rFonts w:asciiTheme="minorHAnsi" w:hAnsiTheme="minorHAnsi" w:cstheme="minorHAnsi"/>
          <w:color w:val="000000"/>
          <w:shd w:val="clear" w:color="auto" w:fill="FFFFFF"/>
        </w:rPr>
        <w:t>; Dyana Mason (Senate Vice President, Chair of Committee on Oversight and Shared Governance)</w:t>
      </w:r>
    </w:p>
    <w:p w14:paraId="18EAAF41" w14:textId="2E5B8E6F" w:rsidR="004E5BDD" w:rsidRDefault="0072627B" w:rsidP="009452C9">
      <w:pPr>
        <w:shd w:val="clear" w:color="auto" w:fill="FFFFFF"/>
        <w:spacing w:after="0" w:line="240" w:lineRule="auto"/>
        <w:rPr>
          <w:rFonts w:asciiTheme="minorHAnsi" w:hAnsiTheme="minorHAnsi" w:cstheme="minorHAnsi"/>
          <w:color w:val="000000"/>
          <w:shd w:val="clear" w:color="auto" w:fill="FFFFFF"/>
        </w:rPr>
      </w:pPr>
      <w:r w:rsidRPr="0072627B">
        <w:rPr>
          <w:rFonts w:asciiTheme="minorHAnsi" w:hAnsiTheme="minorHAnsi" w:cstheme="minorHAnsi"/>
          <w:b/>
          <w:bCs/>
          <w:color w:val="000000"/>
          <w:sz w:val="10"/>
          <w:szCs w:val="10"/>
          <w:shd w:val="clear" w:color="auto" w:fill="FFFFFF"/>
        </w:rPr>
        <w:br/>
      </w:r>
      <w:r w:rsidRPr="0072627B">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w:t>
      </w:r>
      <w:r w:rsidR="004E5BDD">
        <w:rPr>
          <w:rFonts w:asciiTheme="minorHAnsi" w:hAnsiTheme="minorHAnsi" w:cstheme="minorHAnsi"/>
          <w:color w:val="000000"/>
          <w:shd w:val="clear" w:color="auto" w:fill="FFFFFF"/>
        </w:rPr>
        <w:t>3</w:t>
      </w:r>
      <w:r w:rsidR="004C2973">
        <w:rPr>
          <w:rFonts w:asciiTheme="minorHAnsi" w:hAnsiTheme="minorHAnsi" w:cstheme="minorHAnsi"/>
          <w:color w:val="000000"/>
          <w:shd w:val="clear" w:color="auto" w:fill="FFFFFF"/>
        </w:rPr>
        <w:t>1</w:t>
      </w:r>
      <w:r w:rsidR="004E5BDD">
        <w:rPr>
          <w:rFonts w:asciiTheme="minorHAnsi" w:hAnsiTheme="minorHAnsi" w:cstheme="minorHAnsi"/>
          <w:color w:val="000000"/>
          <w:shd w:val="clear" w:color="auto" w:fill="FFFFFF"/>
        </w:rPr>
        <w:t xml:space="preserve"> yeses, 0 no’s, 0 abstentions</w:t>
      </w:r>
    </w:p>
    <w:p w14:paraId="5180AE14" w14:textId="77777777" w:rsidR="009452C9" w:rsidRPr="0072627B" w:rsidRDefault="009452C9" w:rsidP="009452C9">
      <w:pPr>
        <w:shd w:val="clear" w:color="auto" w:fill="FFFFFF"/>
        <w:spacing w:after="0" w:line="240" w:lineRule="auto"/>
        <w:rPr>
          <w:rFonts w:asciiTheme="minorHAnsi" w:hAnsiTheme="minorHAnsi" w:cstheme="minorHAnsi"/>
          <w:color w:val="000000"/>
          <w:sz w:val="10"/>
          <w:szCs w:val="10"/>
          <w:shd w:val="clear" w:color="auto" w:fill="FFFFFF"/>
        </w:rPr>
      </w:pPr>
    </w:p>
    <w:p w14:paraId="62A08782" w14:textId="77777777" w:rsidR="009452C9" w:rsidRDefault="009452C9" w:rsidP="009452C9">
      <w:pPr>
        <w:numPr>
          <w:ilvl w:val="0"/>
          <w:numId w:val="25"/>
        </w:numPr>
        <w:shd w:val="clear" w:color="auto" w:fill="FFFFFF"/>
        <w:spacing w:after="0" w:line="240" w:lineRule="auto"/>
        <w:rPr>
          <w:rFonts w:asciiTheme="minorHAnsi" w:hAnsiTheme="minorHAnsi" w:cstheme="minorHAnsi"/>
          <w:color w:val="000000"/>
          <w:shd w:val="clear" w:color="auto" w:fill="FFFFFF"/>
        </w:rPr>
      </w:pPr>
      <w:r w:rsidRPr="009452C9">
        <w:rPr>
          <w:rFonts w:asciiTheme="minorHAnsi" w:hAnsiTheme="minorHAnsi" w:cstheme="minorHAnsi"/>
          <w:color w:val="000000"/>
          <w:shd w:val="clear" w:color="auto" w:fill="FFFFFF"/>
        </w:rPr>
        <w:t>Discussion/Vote: </w:t>
      </w:r>
      <w:hyperlink r:id="rId9" w:tgtFrame="_blank" w:history="1">
        <w:r w:rsidRPr="009452C9">
          <w:rPr>
            <w:rStyle w:val="Hyperlink"/>
            <w:rFonts w:asciiTheme="minorHAnsi" w:hAnsiTheme="minorHAnsi" w:cstheme="minorHAnsi"/>
            <w:shd w:val="clear" w:color="auto" w:fill="FFFFFF"/>
          </w:rPr>
          <w:t>US24/25-20: Protecting Immigrant, International, and Noncitizen UO Community Members</w:t>
        </w:r>
      </w:hyperlink>
      <w:r w:rsidRPr="009452C9">
        <w:rPr>
          <w:rFonts w:asciiTheme="minorHAnsi" w:hAnsiTheme="minorHAnsi" w:cstheme="minorHAnsi"/>
          <w:color w:val="000000"/>
          <w:shd w:val="clear" w:color="auto" w:fill="FFFFFF"/>
        </w:rPr>
        <w:t>; Raoul Lievanos (Sociology, Senator), et al</w:t>
      </w:r>
    </w:p>
    <w:p w14:paraId="74893112" w14:textId="77777777" w:rsidR="004E5BDD" w:rsidRPr="0072627B" w:rsidRDefault="004E5BDD" w:rsidP="004E5BDD">
      <w:pPr>
        <w:shd w:val="clear" w:color="auto" w:fill="FFFFFF"/>
        <w:spacing w:after="0" w:line="240" w:lineRule="auto"/>
        <w:rPr>
          <w:rFonts w:asciiTheme="minorHAnsi" w:hAnsiTheme="minorHAnsi" w:cstheme="minorHAnsi"/>
          <w:color w:val="000000"/>
          <w:sz w:val="10"/>
          <w:szCs w:val="10"/>
          <w:shd w:val="clear" w:color="auto" w:fill="FFFFFF"/>
        </w:rPr>
      </w:pPr>
    </w:p>
    <w:p w14:paraId="18E053CB" w14:textId="629F1050" w:rsidR="004E5BDD" w:rsidRDefault="0072627B" w:rsidP="004E5BDD">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Motion to amend. </w:t>
      </w:r>
      <w:r w:rsidRPr="0072627B">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w:t>
      </w:r>
      <w:r w:rsidR="006003C3">
        <w:rPr>
          <w:rFonts w:asciiTheme="minorHAnsi" w:hAnsiTheme="minorHAnsi" w:cstheme="minorHAnsi"/>
          <w:color w:val="000000"/>
          <w:shd w:val="clear" w:color="auto" w:fill="FFFFFF"/>
        </w:rPr>
        <w:t>33 yeses, 0 no’s, 0 abstentions --- on the amend</w:t>
      </w:r>
      <w:r w:rsidR="00C25D87">
        <w:rPr>
          <w:rFonts w:asciiTheme="minorHAnsi" w:hAnsiTheme="minorHAnsi" w:cstheme="minorHAnsi"/>
          <w:color w:val="000000"/>
          <w:shd w:val="clear" w:color="auto" w:fill="FFFFFF"/>
        </w:rPr>
        <w:t>ed document presented to the Senate (will be reflected in the final approved motion on the website).</w:t>
      </w:r>
    </w:p>
    <w:p w14:paraId="4377EE9D" w14:textId="08A4227D" w:rsidR="006003C3" w:rsidRDefault="006003C3" w:rsidP="004E5BDD">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Main motion… 28 yeses, 0 no’s, 1 abstention</w:t>
      </w:r>
    </w:p>
    <w:p w14:paraId="1B0E6A68" w14:textId="77777777" w:rsidR="009452C9" w:rsidRPr="0072627B" w:rsidRDefault="009452C9" w:rsidP="009452C9">
      <w:pPr>
        <w:shd w:val="clear" w:color="auto" w:fill="FFFFFF"/>
        <w:spacing w:after="0" w:line="240" w:lineRule="auto"/>
        <w:rPr>
          <w:rFonts w:asciiTheme="minorHAnsi" w:hAnsiTheme="minorHAnsi" w:cstheme="minorHAnsi"/>
          <w:color w:val="000000"/>
          <w:sz w:val="10"/>
          <w:szCs w:val="10"/>
          <w:shd w:val="clear" w:color="auto" w:fill="FFFFFF"/>
        </w:rPr>
      </w:pPr>
    </w:p>
    <w:p w14:paraId="437B6BC1" w14:textId="77777777" w:rsidR="009452C9" w:rsidRDefault="009452C9" w:rsidP="009452C9">
      <w:pPr>
        <w:numPr>
          <w:ilvl w:val="0"/>
          <w:numId w:val="25"/>
        </w:numPr>
        <w:shd w:val="clear" w:color="auto" w:fill="FFFFFF"/>
        <w:spacing w:after="0" w:line="240" w:lineRule="auto"/>
        <w:rPr>
          <w:rFonts w:asciiTheme="minorHAnsi" w:hAnsiTheme="minorHAnsi" w:cstheme="minorHAnsi"/>
          <w:color w:val="000000"/>
          <w:shd w:val="clear" w:color="auto" w:fill="FFFFFF"/>
        </w:rPr>
      </w:pPr>
      <w:r w:rsidRPr="009452C9">
        <w:rPr>
          <w:rFonts w:asciiTheme="minorHAnsi" w:hAnsiTheme="minorHAnsi" w:cstheme="minorHAnsi"/>
          <w:color w:val="000000"/>
          <w:shd w:val="clear" w:color="auto" w:fill="FFFFFF"/>
        </w:rPr>
        <w:t>Discussion/Vote: </w:t>
      </w:r>
      <w:hyperlink r:id="rId10" w:tgtFrame="_blank" w:history="1">
        <w:r w:rsidRPr="009452C9">
          <w:rPr>
            <w:rStyle w:val="Hyperlink"/>
            <w:rFonts w:asciiTheme="minorHAnsi" w:hAnsiTheme="minorHAnsi" w:cstheme="minorHAnsi"/>
            <w:shd w:val="clear" w:color="auto" w:fill="FFFFFF"/>
          </w:rPr>
          <w:t>US24/25-21: Resolution to Establish a Mutual Defense Compact for the Universities of the Big Ten Academic Alliance in Defense of Academic Freedom, Institutional Integrity, and the Research Enterprise</w:t>
        </w:r>
      </w:hyperlink>
      <w:r w:rsidRPr="009452C9">
        <w:rPr>
          <w:rFonts w:asciiTheme="minorHAnsi" w:hAnsiTheme="minorHAnsi" w:cstheme="minorHAnsi"/>
          <w:color w:val="000000"/>
          <w:shd w:val="clear" w:color="auto" w:fill="FFFFFF"/>
        </w:rPr>
        <w:t>; Alison Schmitke (Senate President, College of Education), Dyana Mason (Senate VP, College of Design)</w:t>
      </w:r>
    </w:p>
    <w:p w14:paraId="742B7B08" w14:textId="2D018517" w:rsidR="006003C3" w:rsidRDefault="0072627B" w:rsidP="006003C3">
      <w:pPr>
        <w:shd w:val="clear" w:color="auto" w:fill="FFFFFF"/>
        <w:spacing w:after="0" w:line="240" w:lineRule="auto"/>
        <w:rPr>
          <w:rFonts w:asciiTheme="minorHAnsi" w:hAnsiTheme="minorHAnsi" w:cstheme="minorHAnsi"/>
          <w:color w:val="000000"/>
          <w:shd w:val="clear" w:color="auto" w:fill="FFFFFF"/>
        </w:rPr>
      </w:pPr>
      <w:r w:rsidRPr="0072627B">
        <w:rPr>
          <w:rFonts w:asciiTheme="minorHAnsi" w:hAnsiTheme="minorHAnsi" w:cstheme="minorHAnsi"/>
          <w:color w:val="000000"/>
          <w:sz w:val="10"/>
          <w:szCs w:val="10"/>
          <w:shd w:val="clear" w:color="auto" w:fill="FFFFFF"/>
        </w:rPr>
        <w:br/>
      </w:r>
      <w:r w:rsidRPr="0072627B">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w:t>
      </w:r>
      <w:r w:rsidR="004216D2">
        <w:rPr>
          <w:rFonts w:asciiTheme="minorHAnsi" w:hAnsiTheme="minorHAnsi" w:cstheme="minorHAnsi"/>
          <w:color w:val="000000"/>
          <w:shd w:val="clear" w:color="auto" w:fill="FFFFFF"/>
        </w:rPr>
        <w:t>30 yeses, 0 no’s, 0 abstentions</w:t>
      </w:r>
    </w:p>
    <w:p w14:paraId="775D30DF" w14:textId="77777777" w:rsidR="00031AA5" w:rsidRPr="00723637" w:rsidRDefault="00031AA5"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Default="00DB53B0" w:rsidP="00E76D9C">
      <w:pPr>
        <w:spacing w:after="0" w:line="259" w:lineRule="auto"/>
        <w:rPr>
          <w:rFonts w:asciiTheme="minorHAnsi" w:hAnsiTheme="minorHAnsi"/>
          <w:bCs/>
        </w:rPr>
      </w:pPr>
    </w:p>
    <w:p w14:paraId="17572535" w14:textId="77777777" w:rsidR="009452C9" w:rsidRDefault="009452C9" w:rsidP="009452C9">
      <w:pPr>
        <w:numPr>
          <w:ilvl w:val="0"/>
          <w:numId w:val="26"/>
        </w:numPr>
        <w:spacing w:after="0" w:line="259" w:lineRule="auto"/>
        <w:rPr>
          <w:rFonts w:asciiTheme="minorHAnsi" w:hAnsiTheme="minorHAnsi"/>
          <w:bCs/>
        </w:rPr>
      </w:pPr>
      <w:r w:rsidRPr="009452C9">
        <w:rPr>
          <w:rFonts w:asciiTheme="minorHAnsi" w:hAnsiTheme="minorHAnsi"/>
          <w:bCs/>
        </w:rPr>
        <w:t>Lobby Day, 2025 state legislative session; Trent Lutz (Assoc VP State Affairs Exec Dir GCR)</w:t>
      </w:r>
    </w:p>
    <w:p w14:paraId="4958D8B6" w14:textId="77777777" w:rsidR="004676F4" w:rsidRPr="00D862E6" w:rsidRDefault="004676F4" w:rsidP="004676F4">
      <w:pPr>
        <w:spacing w:after="0" w:line="259" w:lineRule="auto"/>
        <w:rPr>
          <w:rFonts w:asciiTheme="minorHAnsi" w:hAnsiTheme="minorHAnsi"/>
          <w:bCs/>
          <w:sz w:val="10"/>
          <w:szCs w:val="10"/>
        </w:rPr>
      </w:pPr>
    </w:p>
    <w:p w14:paraId="442AFD15" w14:textId="00F2D256" w:rsidR="004676F4" w:rsidRDefault="00D862E6" w:rsidP="004676F4">
      <w:pPr>
        <w:spacing w:after="0" w:line="259" w:lineRule="auto"/>
        <w:rPr>
          <w:rFonts w:asciiTheme="minorHAnsi" w:hAnsiTheme="minorHAnsi"/>
          <w:bCs/>
        </w:rPr>
      </w:pPr>
      <w:hyperlink r:id="rId11" w:history="1">
        <w:r w:rsidRPr="00D862E6">
          <w:rPr>
            <w:rStyle w:val="Hyperlink"/>
            <w:rFonts w:asciiTheme="minorHAnsi" w:hAnsiTheme="minorHAnsi"/>
            <w:bCs/>
          </w:rPr>
          <w:t>S</w:t>
        </w:r>
        <w:r w:rsidR="004676F4" w:rsidRPr="00D862E6">
          <w:rPr>
            <w:rStyle w:val="Hyperlink"/>
            <w:rFonts w:asciiTheme="minorHAnsi" w:hAnsiTheme="minorHAnsi"/>
            <w:bCs/>
          </w:rPr>
          <w:t>lides</w:t>
        </w:r>
      </w:hyperlink>
    </w:p>
    <w:p w14:paraId="5C2B5836" w14:textId="77777777" w:rsidR="009452C9" w:rsidRPr="009452C9" w:rsidRDefault="009452C9" w:rsidP="009452C9">
      <w:pPr>
        <w:spacing w:after="0" w:line="259" w:lineRule="auto"/>
        <w:rPr>
          <w:rFonts w:asciiTheme="minorHAnsi" w:hAnsiTheme="minorHAnsi"/>
          <w:bCs/>
        </w:rPr>
      </w:pPr>
    </w:p>
    <w:p w14:paraId="053B23BF" w14:textId="77777777" w:rsidR="009452C9" w:rsidRDefault="009452C9" w:rsidP="009452C9">
      <w:pPr>
        <w:numPr>
          <w:ilvl w:val="0"/>
          <w:numId w:val="26"/>
        </w:numPr>
        <w:spacing w:after="0" w:line="259" w:lineRule="auto"/>
        <w:rPr>
          <w:rFonts w:asciiTheme="minorHAnsi" w:hAnsiTheme="minorHAnsi"/>
          <w:bCs/>
        </w:rPr>
      </w:pPr>
      <w:r w:rsidRPr="009452C9">
        <w:rPr>
          <w:rFonts w:asciiTheme="minorHAnsi" w:hAnsiTheme="minorHAnsi"/>
          <w:bCs/>
        </w:rPr>
        <w:lastRenderedPageBreak/>
        <w:t>Updates on recent IFS mtg; Pedro Garcia-Caro (Romance Languages, Senator)</w:t>
      </w:r>
    </w:p>
    <w:p w14:paraId="3EA51EE6" w14:textId="78825E98" w:rsidR="00DD4586" w:rsidRPr="009452C9" w:rsidRDefault="00DD4586" w:rsidP="00DD4586">
      <w:pPr>
        <w:spacing w:after="0" w:line="259" w:lineRule="auto"/>
        <w:rPr>
          <w:rFonts w:asciiTheme="minorHAnsi" w:hAnsiTheme="minorHAnsi"/>
          <w:bCs/>
        </w:rPr>
      </w:pPr>
      <w:r w:rsidRPr="00DD4586">
        <w:rPr>
          <w:rFonts w:asciiTheme="minorHAnsi" w:hAnsiTheme="minorHAnsi"/>
          <w:bCs/>
          <w:sz w:val="10"/>
          <w:szCs w:val="10"/>
        </w:rPr>
        <w:br/>
      </w:r>
      <w:r>
        <w:rPr>
          <w:rFonts w:asciiTheme="minorHAnsi" w:hAnsiTheme="minorHAnsi"/>
          <w:bCs/>
        </w:rPr>
        <w:t xml:space="preserve">Item postponed until a future senate meeting. </w:t>
      </w:r>
    </w:p>
    <w:p w14:paraId="2E6DDF2F" w14:textId="77777777" w:rsidR="00DB53B0" w:rsidRPr="00DD4586" w:rsidRDefault="00DB53B0" w:rsidP="00E76D9C">
      <w:pPr>
        <w:spacing w:after="0" w:line="259" w:lineRule="auto"/>
        <w:rPr>
          <w:rFonts w:asciiTheme="minorHAnsi" w:hAnsiTheme="minorHAnsi"/>
          <w:bCs/>
          <w:sz w:val="10"/>
          <w:szCs w:val="10"/>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07467209"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4:59</w:t>
      </w:r>
      <w:r>
        <w:rPr>
          <w:rFonts w:asciiTheme="minorHAnsi" w:hAnsiTheme="minorHAnsi"/>
          <w:sz w:val="24"/>
          <w:szCs w:val="32"/>
        </w:rPr>
        <w:t xml:space="preserve"> P.M.</w:t>
      </w:r>
      <w:r w:rsidRPr="00642428">
        <w:rPr>
          <w:rFonts w:asciiTheme="minorHAnsi" w:hAnsiTheme="minorHAnsi"/>
        </w:rPr>
        <w:t xml:space="preserve"> </w:t>
      </w:r>
      <w:r w:rsidR="00BB0DB6">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5538DB38" w14:textId="592650B0" w:rsid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Alison</w:t>
      </w:r>
      <w:r w:rsidR="00DB53B0">
        <w:rPr>
          <w:rFonts w:asciiTheme="minorHAnsi" w:eastAsiaTheme="minorEastAsia" w:hAnsiTheme="minorHAnsi" w:cstheme="minorHAnsi"/>
          <w:bCs/>
          <w:sz w:val="24"/>
          <w:szCs w:val="24"/>
        </w:rPr>
        <w:t xml:space="preserve"> Schmitke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Dyana Mason (Senate Vice President),</w:t>
      </w:r>
      <w:r w:rsidR="00F13461">
        <w:rPr>
          <w:rFonts w:asciiTheme="minorHAnsi" w:eastAsiaTheme="minorEastAsia" w:hAnsiTheme="minorHAnsi" w:cstheme="minorHAnsi"/>
          <w:bCs/>
          <w:sz w:val="24"/>
          <w:szCs w:val="24"/>
        </w:rPr>
        <w:t xml:space="preserve"> </w:t>
      </w:r>
      <w:r w:rsidR="001A238F">
        <w:rPr>
          <w:rFonts w:asciiTheme="minorHAnsi" w:eastAsiaTheme="minorEastAsia" w:hAnsiTheme="minorHAnsi" w:cstheme="minorHAnsi"/>
          <w:bCs/>
          <w:sz w:val="24"/>
          <w:szCs w:val="24"/>
        </w:rPr>
        <w:t xml:space="preserve">Jerry Rosiek, Kersey Bars, Taliek </w:t>
      </w:r>
      <w:proofErr w:type="spellStart"/>
      <w:r w:rsidR="001A238F">
        <w:rPr>
          <w:rFonts w:asciiTheme="minorHAnsi" w:eastAsiaTheme="minorEastAsia" w:hAnsiTheme="minorHAnsi" w:cstheme="minorHAnsi"/>
          <w:bCs/>
          <w:sz w:val="24"/>
          <w:szCs w:val="24"/>
        </w:rPr>
        <w:t>Lopez-Duboff</w:t>
      </w:r>
      <w:proofErr w:type="spellEnd"/>
      <w:r w:rsidR="001A238F">
        <w:rPr>
          <w:rFonts w:asciiTheme="minorHAnsi" w:eastAsiaTheme="minorEastAsia" w:hAnsiTheme="minorHAnsi" w:cstheme="minorHAnsi"/>
          <w:bCs/>
          <w:sz w:val="24"/>
          <w:szCs w:val="24"/>
        </w:rPr>
        <w:t>, Pedro Garcia-Caro</w:t>
      </w:r>
      <w:r w:rsidR="00BB0DB6">
        <w:rPr>
          <w:rFonts w:asciiTheme="minorHAnsi" w:eastAsiaTheme="minorEastAsia" w:hAnsiTheme="minorHAnsi" w:cstheme="minorHAnsi"/>
          <w:bCs/>
          <w:sz w:val="24"/>
          <w:szCs w:val="24"/>
        </w:rPr>
        <w:t>, Yoav Dubinsky, David Cosottile, Andrew Ducharme, Erica Bornstein, Harinder Khalsa, Erin McKenna, Katherine Donaldson, Kate Mills, Eric Corwin, Eren Cil, Melynda Casement, Jimmy Howard, Micah Warren, John Arndt, Edward Davis, Jane Cramer, Chiara Gasparini, Raoul Lievanos, Kathy Stroud, Matthias Vogel, Daniel Dugger, Jay Butler, Bob Choquette, Barbara Mossberg, Andy Winden, Won Kim, Erin Beck, Beth Harn, Norma Kehdi, Liz Sgro, Jamie Dillon, Rachel DiNitto, Jiabin Wu, Bella Esbeck</w:t>
      </w:r>
      <w:r w:rsidR="00E81F11">
        <w:rPr>
          <w:rFonts w:asciiTheme="minorHAnsi" w:eastAsiaTheme="minorEastAsia" w:hAnsiTheme="minorHAnsi" w:cstheme="minorHAnsi"/>
          <w:bCs/>
          <w:sz w:val="24"/>
          <w:szCs w:val="24"/>
        </w:rPr>
        <w:t>.</w:t>
      </w:r>
    </w:p>
    <w:p w14:paraId="72D7747A" w14:textId="77777777" w:rsidR="0068174C" w:rsidRPr="00273763" w:rsidRDefault="0068174C" w:rsidP="001D6848">
      <w:pPr>
        <w:spacing w:before="100" w:beforeAutospacing="1" w:after="0" w:line="240" w:lineRule="auto"/>
        <w:rPr>
          <w:rFonts w:asciiTheme="minorHAnsi" w:eastAsiaTheme="minorEastAsia" w:hAnsiTheme="minorHAnsi" w:cstheme="minorHAnsi"/>
          <w:bCs/>
          <w:sz w:val="24"/>
          <w:szCs w:val="24"/>
        </w:rPr>
      </w:pP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0462E4CB" w14:textId="374F34E7" w:rsidR="00133FFA" w:rsidRPr="00133FFA" w:rsidRDefault="001D684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Guests:</w:t>
      </w:r>
      <w:r w:rsidR="00C11E2A">
        <w:rPr>
          <w:rFonts w:asciiTheme="minorHAnsi" w:eastAsiaTheme="minorEastAsia" w:hAnsiTheme="minorHAnsi" w:cstheme="minorHAnsi"/>
          <w:b/>
          <w:sz w:val="24"/>
          <w:szCs w:val="24"/>
        </w:rPr>
        <w:t xml:space="preserve"> </w:t>
      </w:r>
      <w:r w:rsidR="00C11E2A">
        <w:rPr>
          <w:rFonts w:asciiTheme="minorHAnsi" w:eastAsiaTheme="minorEastAsia" w:hAnsiTheme="minorHAnsi" w:cstheme="minorHAnsi"/>
          <w:bCs/>
          <w:sz w:val="24"/>
          <w:szCs w:val="24"/>
        </w:rPr>
        <w:t xml:space="preserve">Riley, Alison Gash, Willa </w:t>
      </w:r>
      <w:proofErr w:type="spellStart"/>
      <w:r w:rsidR="00C11E2A">
        <w:rPr>
          <w:rFonts w:asciiTheme="minorHAnsi" w:eastAsiaTheme="minorEastAsia" w:hAnsiTheme="minorHAnsi" w:cstheme="minorHAnsi"/>
          <w:bCs/>
          <w:sz w:val="24"/>
          <w:szCs w:val="24"/>
        </w:rPr>
        <w:t>Coultley</w:t>
      </w:r>
      <w:proofErr w:type="spellEnd"/>
      <w:r w:rsidR="00C11E2A">
        <w:rPr>
          <w:rFonts w:asciiTheme="minorHAnsi" w:eastAsiaTheme="minorEastAsia" w:hAnsiTheme="minorHAnsi" w:cstheme="minorHAnsi"/>
          <w:bCs/>
          <w:sz w:val="24"/>
          <w:szCs w:val="24"/>
        </w:rPr>
        <w:t xml:space="preserve">, Kasey, Ravi Cullop, Avery </w:t>
      </w:r>
      <w:proofErr w:type="spellStart"/>
      <w:r w:rsidR="00C11E2A">
        <w:rPr>
          <w:rFonts w:asciiTheme="minorHAnsi" w:eastAsiaTheme="minorEastAsia" w:hAnsiTheme="minorHAnsi" w:cstheme="minorHAnsi"/>
          <w:bCs/>
          <w:sz w:val="24"/>
          <w:szCs w:val="24"/>
        </w:rPr>
        <w:t>Allensis</w:t>
      </w:r>
      <w:proofErr w:type="spellEnd"/>
      <w:r w:rsidR="00C11E2A">
        <w:rPr>
          <w:rFonts w:asciiTheme="minorHAnsi" w:eastAsiaTheme="minorEastAsia" w:hAnsiTheme="minorHAnsi" w:cstheme="minorHAnsi"/>
          <w:bCs/>
          <w:sz w:val="24"/>
          <w:szCs w:val="24"/>
        </w:rPr>
        <w:t xml:space="preserve">, Whitney Phillips, Sam Pearson, Hope Healey, Karl Scholz (University President), Ellen Herman, Dare Baldwin, Lisa Mazzei, Gerard Sandoval, Jess Fisher, Bonnie Mann, Joe Erickson, George Evans, Janet </w:t>
      </w:r>
      <w:proofErr w:type="spellStart"/>
      <w:r w:rsidR="00C11E2A">
        <w:rPr>
          <w:rFonts w:asciiTheme="minorHAnsi" w:eastAsiaTheme="minorEastAsia" w:hAnsiTheme="minorHAnsi" w:cstheme="minorHAnsi"/>
          <w:bCs/>
          <w:sz w:val="24"/>
          <w:szCs w:val="24"/>
        </w:rPr>
        <w:t>Otterstedt</w:t>
      </w:r>
      <w:proofErr w:type="spellEnd"/>
      <w:r w:rsidR="00C11E2A">
        <w:rPr>
          <w:rFonts w:asciiTheme="minorHAnsi" w:eastAsiaTheme="minorEastAsia" w:hAnsiTheme="minorHAnsi" w:cstheme="minorHAnsi"/>
          <w:bCs/>
          <w:sz w:val="24"/>
          <w:szCs w:val="24"/>
        </w:rPr>
        <w:t xml:space="preserve">, Trent Lutz, Jacob P. Neal, Irene Too, Kody Kelleher, Stephanie Majewski, Cy Abbott, Bongi, Ed Madison, Fabienne Moore, Charlotte Moats-Gallagher, Casper Riordan, Keith Frazee, Kathleen </w:t>
      </w:r>
      <w:proofErr w:type="spellStart"/>
      <w:r w:rsidR="00C11E2A">
        <w:rPr>
          <w:rFonts w:asciiTheme="minorHAnsi" w:eastAsiaTheme="minorEastAsia" w:hAnsiTheme="minorHAnsi" w:cstheme="minorHAnsi"/>
          <w:bCs/>
          <w:sz w:val="24"/>
          <w:szCs w:val="24"/>
        </w:rPr>
        <w:t>Gekiere</w:t>
      </w:r>
      <w:proofErr w:type="spellEnd"/>
      <w:r w:rsidR="00C11E2A">
        <w:rPr>
          <w:rFonts w:asciiTheme="minorHAnsi" w:eastAsiaTheme="minorEastAsia" w:hAnsiTheme="minorHAnsi" w:cstheme="minorHAnsi"/>
          <w:bCs/>
          <w:sz w:val="24"/>
          <w:szCs w:val="24"/>
        </w:rPr>
        <w:t xml:space="preserve">, Alicia, Ashton </w:t>
      </w:r>
      <w:proofErr w:type="spellStart"/>
      <w:r w:rsidR="00C11E2A">
        <w:rPr>
          <w:rFonts w:asciiTheme="minorHAnsi" w:eastAsiaTheme="minorEastAsia" w:hAnsiTheme="minorHAnsi" w:cstheme="minorHAnsi"/>
          <w:bCs/>
          <w:sz w:val="24"/>
          <w:szCs w:val="24"/>
        </w:rPr>
        <w:t>ressman</w:t>
      </w:r>
      <w:proofErr w:type="spellEnd"/>
      <w:r w:rsidR="00C11E2A">
        <w:rPr>
          <w:rFonts w:asciiTheme="minorHAnsi" w:eastAsiaTheme="minorEastAsia" w:hAnsiTheme="minorHAnsi" w:cstheme="minorHAnsi"/>
          <w:bCs/>
          <w:sz w:val="24"/>
          <w:szCs w:val="24"/>
        </w:rPr>
        <w:t xml:space="preserve">, Jason Sydes, Sydney, Arifa Raza-Bayona, Chris Long, Gabriela Perez Baez, Ava, Ron Bramhall, Yifang Zhang, Chanel Meyers, Erick Njue, GTFF Health &amp; Welfare Trust, Allison Blade, Sophia, Madeline Urias, Ginger, Jacob, Kelly Pembleton, Laura Lee McIntyre, Angie, M Thorne, Camera, Kevin Reed, Sierra Dawson, Robert Binder, Jiana Scipione, Victorian Pineiro, Jessica Cronce, Philip Wolf, Max Howard, GTFF, Jace, Devon Ball, Sean’s iPhone, Ruby Caponi, Phil, Shelley Watson, Sandra Boone, Chen Su, Abby, Alejandro Vallega, Kenzie, Adam, Natalie Jaeger, Victoria Robison, United Academics, Johnmartin Sherman-Lewis, Forest, Vy Lam, Carol Keese, John Smith, mkenned8, Claire Graham, </w:t>
      </w:r>
      <w:proofErr w:type="spellStart"/>
      <w:r w:rsidR="00C11E2A">
        <w:rPr>
          <w:rFonts w:asciiTheme="minorHAnsi" w:eastAsiaTheme="minorEastAsia" w:hAnsiTheme="minorHAnsi" w:cstheme="minorHAnsi"/>
          <w:bCs/>
          <w:sz w:val="24"/>
          <w:szCs w:val="24"/>
        </w:rPr>
        <w:t>robinH</w:t>
      </w:r>
      <w:proofErr w:type="spellEnd"/>
      <w:r w:rsidR="00C11E2A">
        <w:rPr>
          <w:rFonts w:asciiTheme="minorHAnsi" w:eastAsiaTheme="minorEastAsia" w:hAnsiTheme="minorHAnsi" w:cstheme="minorHAnsi"/>
          <w:bCs/>
          <w:sz w:val="24"/>
          <w:szCs w:val="24"/>
        </w:rPr>
        <w:t xml:space="preserve">, roses, Tracy, Jackson McCullough, Fiona, Jordan C, Kassy Fisher, Bergen, Anne Mannering, Taliah Johnson, Sophia Dornberg, Jenna Adams-Kalloch, Reilly Norgren, Julie, Joseph, Saul, Paloma Encarnacion, Kelley Howarth, Maggie Bosworth, Jack Snell-Ryan, Sara </w:t>
      </w:r>
      <w:proofErr w:type="spellStart"/>
      <w:r w:rsidR="00C11E2A">
        <w:rPr>
          <w:rFonts w:asciiTheme="minorHAnsi" w:eastAsiaTheme="minorEastAsia" w:hAnsiTheme="minorHAnsi" w:cstheme="minorHAnsi"/>
          <w:bCs/>
          <w:sz w:val="24"/>
          <w:szCs w:val="24"/>
        </w:rPr>
        <w:t>Vilawan</w:t>
      </w:r>
      <w:proofErr w:type="spellEnd"/>
      <w:r w:rsidR="00C11E2A">
        <w:rPr>
          <w:rFonts w:asciiTheme="minorHAnsi" w:eastAsiaTheme="minorEastAsia" w:hAnsiTheme="minorHAnsi" w:cstheme="minorHAnsi"/>
          <w:bCs/>
          <w:sz w:val="24"/>
          <w:szCs w:val="24"/>
        </w:rPr>
        <w:t xml:space="preserve">, Natalie Garcia, Ethan Martin, Tyler, Sandee Bybee, Henry, Jermaine, Ryan Campbell, Jasmine Samara, Laci Hutto, Andrea Romero, Bella, Chris Sinclair, Avery Conner, Celena Simpson, Mariana </w:t>
      </w:r>
      <w:r w:rsidR="00C11E2A">
        <w:rPr>
          <w:rFonts w:asciiTheme="minorHAnsi" w:eastAsiaTheme="minorEastAsia" w:hAnsiTheme="minorHAnsi" w:cstheme="minorHAnsi"/>
          <w:bCs/>
          <w:sz w:val="24"/>
          <w:szCs w:val="24"/>
        </w:rPr>
        <w:lastRenderedPageBreak/>
        <w:t xml:space="preserve">Hernandez, David, August Hilkey, </w:t>
      </w:r>
      <w:proofErr w:type="spellStart"/>
      <w:r w:rsidR="00C11E2A">
        <w:rPr>
          <w:rFonts w:asciiTheme="minorHAnsi" w:eastAsiaTheme="minorEastAsia" w:hAnsiTheme="minorHAnsi" w:cstheme="minorHAnsi"/>
          <w:bCs/>
          <w:sz w:val="24"/>
          <w:szCs w:val="24"/>
        </w:rPr>
        <w:t>derenzo</w:t>
      </w:r>
      <w:proofErr w:type="spellEnd"/>
      <w:r w:rsidR="00C11E2A">
        <w:rPr>
          <w:rFonts w:asciiTheme="minorHAnsi" w:eastAsiaTheme="minorEastAsia" w:hAnsiTheme="minorHAnsi" w:cstheme="minorHAnsi"/>
          <w:bCs/>
          <w:sz w:val="24"/>
          <w:szCs w:val="24"/>
        </w:rPr>
        <w:t xml:space="preserve">, Taylor Opal, David </w:t>
      </w:r>
      <w:proofErr w:type="spellStart"/>
      <w:r w:rsidR="00C11E2A">
        <w:rPr>
          <w:rFonts w:asciiTheme="minorHAnsi" w:eastAsiaTheme="minorEastAsia" w:hAnsiTheme="minorHAnsi" w:cstheme="minorHAnsi"/>
          <w:bCs/>
          <w:sz w:val="24"/>
          <w:szCs w:val="24"/>
        </w:rPr>
        <w:t>Mitrovcan</w:t>
      </w:r>
      <w:proofErr w:type="spellEnd"/>
      <w:r w:rsidR="00C11E2A">
        <w:rPr>
          <w:rFonts w:asciiTheme="minorHAnsi" w:eastAsiaTheme="minorEastAsia" w:hAnsiTheme="minorHAnsi" w:cstheme="minorHAnsi"/>
          <w:bCs/>
          <w:sz w:val="24"/>
          <w:szCs w:val="24"/>
        </w:rPr>
        <w:t xml:space="preserve"> Morgan, </w:t>
      </w:r>
      <w:proofErr w:type="spellStart"/>
      <w:r w:rsidR="00C11E2A">
        <w:rPr>
          <w:rFonts w:asciiTheme="minorHAnsi" w:eastAsiaTheme="minorEastAsia" w:hAnsiTheme="minorHAnsi" w:cstheme="minorHAnsi"/>
          <w:bCs/>
          <w:sz w:val="24"/>
          <w:szCs w:val="24"/>
        </w:rPr>
        <w:t>Nanosh</w:t>
      </w:r>
      <w:proofErr w:type="spellEnd"/>
      <w:r w:rsidR="00C11E2A">
        <w:rPr>
          <w:rFonts w:asciiTheme="minorHAnsi" w:eastAsiaTheme="minorEastAsia" w:hAnsiTheme="minorHAnsi" w:cstheme="minorHAnsi"/>
          <w:bCs/>
          <w:sz w:val="24"/>
          <w:szCs w:val="24"/>
        </w:rPr>
        <w:t xml:space="preserve"> Lucas, Wyatt, Betsy Boyd, Tabassam Faruqui, Ben McMorran, Charlotte </w:t>
      </w:r>
      <w:proofErr w:type="spellStart"/>
      <w:r w:rsidR="00C11E2A">
        <w:rPr>
          <w:rFonts w:asciiTheme="minorHAnsi" w:eastAsiaTheme="minorEastAsia" w:hAnsiTheme="minorHAnsi" w:cstheme="minorHAnsi"/>
          <w:bCs/>
          <w:sz w:val="24"/>
          <w:szCs w:val="24"/>
        </w:rPr>
        <w:t>Mulloney</w:t>
      </w:r>
      <w:proofErr w:type="spellEnd"/>
      <w:r w:rsidR="00C11E2A">
        <w:rPr>
          <w:rFonts w:asciiTheme="minorHAnsi" w:eastAsiaTheme="minorEastAsia" w:hAnsiTheme="minorHAnsi" w:cstheme="minorHAnsi"/>
          <w:bCs/>
          <w:sz w:val="24"/>
          <w:szCs w:val="24"/>
        </w:rPr>
        <w:t xml:space="preserve">, </w:t>
      </w:r>
      <w:r w:rsidR="00133FFA">
        <w:rPr>
          <w:rFonts w:asciiTheme="minorHAnsi" w:eastAsiaTheme="minorEastAsia" w:hAnsiTheme="minorHAnsi" w:cstheme="minorHAnsi"/>
          <w:bCs/>
          <w:sz w:val="24"/>
          <w:szCs w:val="24"/>
        </w:rPr>
        <w:t xml:space="preserve">Shelley Elliott, D Horwitz, Elizabeth Peterson, Adriana, Noah, Andrea Goering, Cindy Bandow, </w:t>
      </w:r>
      <w:proofErr w:type="spellStart"/>
      <w:r w:rsidR="00133FFA">
        <w:rPr>
          <w:rFonts w:asciiTheme="minorHAnsi" w:eastAsiaTheme="minorEastAsia" w:hAnsiTheme="minorHAnsi" w:cstheme="minorHAnsi"/>
          <w:bCs/>
          <w:sz w:val="24"/>
          <w:szCs w:val="24"/>
        </w:rPr>
        <w:t>abhiggi</w:t>
      </w:r>
      <w:proofErr w:type="spellEnd"/>
      <w:r w:rsidR="00133FFA">
        <w:rPr>
          <w:rFonts w:asciiTheme="minorHAnsi" w:eastAsiaTheme="minorEastAsia" w:hAnsiTheme="minorHAnsi" w:cstheme="minorHAnsi"/>
          <w:bCs/>
          <w:sz w:val="24"/>
          <w:szCs w:val="24"/>
        </w:rPr>
        <w:t xml:space="preserve">, William, Skyla Bird, </w:t>
      </w:r>
      <w:proofErr w:type="spellStart"/>
      <w:r w:rsidR="00133FFA">
        <w:rPr>
          <w:rFonts w:asciiTheme="minorHAnsi" w:eastAsiaTheme="minorEastAsia" w:hAnsiTheme="minorHAnsi" w:cstheme="minorHAnsi"/>
          <w:bCs/>
          <w:sz w:val="24"/>
          <w:szCs w:val="24"/>
        </w:rPr>
        <w:t>Jiayin</w:t>
      </w:r>
      <w:proofErr w:type="spellEnd"/>
      <w:r w:rsidR="00133FFA">
        <w:rPr>
          <w:rFonts w:asciiTheme="minorHAnsi" w:eastAsiaTheme="minorEastAsia" w:hAnsiTheme="minorHAnsi" w:cstheme="minorHAnsi"/>
          <w:bCs/>
          <w:sz w:val="24"/>
          <w:szCs w:val="24"/>
        </w:rPr>
        <w:t xml:space="preserve"> Zhou, Angelina </w:t>
      </w:r>
      <w:proofErr w:type="spellStart"/>
      <w:r w:rsidR="00133FFA">
        <w:rPr>
          <w:rFonts w:asciiTheme="minorHAnsi" w:eastAsiaTheme="minorEastAsia" w:hAnsiTheme="minorHAnsi" w:cstheme="minorHAnsi"/>
          <w:bCs/>
          <w:sz w:val="24"/>
          <w:szCs w:val="24"/>
        </w:rPr>
        <w:t>Handris</w:t>
      </w:r>
      <w:proofErr w:type="spellEnd"/>
      <w:r w:rsidR="00133FFA">
        <w:rPr>
          <w:rFonts w:asciiTheme="minorHAnsi" w:eastAsiaTheme="minorEastAsia" w:hAnsiTheme="minorHAnsi" w:cstheme="minorHAnsi"/>
          <w:bCs/>
          <w:sz w:val="24"/>
          <w:szCs w:val="24"/>
        </w:rPr>
        <w:t xml:space="preserve">, Shannon Nye, Hannah Robinson, Alexis, Stephanie Doshier, Andrew, Izzie Mars, Amaya Peralta, Olivia Squires, Julie Voelker-Morris, Erick, Addison Otto, Laura Pulido, Gabrielle Hayden, Ernesto Javier Martinez, Barbara Muraca, Matt Roberts, Bryson Petterborg, Srihari Mohan, Errol Kaylor, Katie Wolf, Kari </w:t>
      </w:r>
      <w:proofErr w:type="spellStart"/>
      <w:r w:rsidR="00133FFA">
        <w:rPr>
          <w:rFonts w:asciiTheme="minorHAnsi" w:eastAsiaTheme="minorEastAsia" w:hAnsiTheme="minorHAnsi" w:cstheme="minorHAnsi"/>
          <w:bCs/>
          <w:sz w:val="24"/>
          <w:szCs w:val="24"/>
        </w:rPr>
        <w:t>DeVall</w:t>
      </w:r>
      <w:proofErr w:type="spellEnd"/>
      <w:r w:rsidR="00133FFA">
        <w:rPr>
          <w:rFonts w:asciiTheme="minorHAnsi" w:eastAsiaTheme="minorEastAsia" w:hAnsiTheme="minorHAnsi" w:cstheme="minorHAnsi"/>
          <w:bCs/>
          <w:sz w:val="24"/>
          <w:szCs w:val="24"/>
        </w:rPr>
        <w:t xml:space="preserve">, Lauren Minnich, Jess Fisher, Spencer Chang, Mohammed </w:t>
      </w:r>
      <w:proofErr w:type="spellStart"/>
      <w:r w:rsidR="00133FFA">
        <w:rPr>
          <w:rFonts w:asciiTheme="minorHAnsi" w:eastAsiaTheme="minorEastAsia" w:hAnsiTheme="minorHAnsi" w:cstheme="minorHAnsi"/>
          <w:bCs/>
          <w:sz w:val="24"/>
          <w:szCs w:val="24"/>
        </w:rPr>
        <w:t>Shakibnia</w:t>
      </w:r>
      <w:proofErr w:type="spellEnd"/>
      <w:r w:rsidR="00133FFA">
        <w:rPr>
          <w:rFonts w:asciiTheme="minorHAnsi" w:eastAsiaTheme="minorEastAsia" w:hAnsiTheme="minorHAnsi" w:cstheme="minorHAnsi"/>
          <w:bCs/>
          <w:sz w:val="24"/>
          <w:szCs w:val="24"/>
        </w:rPr>
        <w:t xml:space="preserve">, Camisha, Ali Soken, Carver Goldstein, Colin Johnston, </w:t>
      </w:r>
      <w:r w:rsidR="00BB0DB6">
        <w:rPr>
          <w:rFonts w:asciiTheme="minorHAnsi" w:eastAsiaTheme="minorEastAsia" w:hAnsiTheme="minorHAnsi" w:cstheme="minorHAnsi"/>
          <w:bCs/>
          <w:sz w:val="24"/>
          <w:szCs w:val="24"/>
        </w:rPr>
        <w:t xml:space="preserve">and 38 anonymous users. </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9"/>
  </w:num>
  <w:num w:numId="2" w16cid:durableId="1116679043">
    <w:abstractNumId w:val="11"/>
  </w:num>
  <w:num w:numId="3" w16cid:durableId="1370959193">
    <w:abstractNumId w:val="24"/>
  </w:num>
  <w:num w:numId="4" w16cid:durableId="1177385336">
    <w:abstractNumId w:val="8"/>
  </w:num>
  <w:num w:numId="5" w16cid:durableId="716588768">
    <w:abstractNumId w:val="18"/>
  </w:num>
  <w:num w:numId="6" w16cid:durableId="433088314">
    <w:abstractNumId w:val="4"/>
  </w:num>
  <w:num w:numId="7" w16cid:durableId="927039181">
    <w:abstractNumId w:val="16"/>
  </w:num>
  <w:num w:numId="8" w16cid:durableId="295528309">
    <w:abstractNumId w:val="17"/>
  </w:num>
  <w:num w:numId="9" w16cid:durableId="1393456827">
    <w:abstractNumId w:val="15"/>
  </w:num>
  <w:num w:numId="10" w16cid:durableId="1440640501">
    <w:abstractNumId w:val="9"/>
  </w:num>
  <w:num w:numId="11" w16cid:durableId="2087922456">
    <w:abstractNumId w:val="7"/>
  </w:num>
  <w:num w:numId="12" w16cid:durableId="1100561608">
    <w:abstractNumId w:val="25"/>
  </w:num>
  <w:num w:numId="13" w16cid:durableId="1713650443">
    <w:abstractNumId w:val="14"/>
  </w:num>
  <w:num w:numId="14" w16cid:durableId="1087732531">
    <w:abstractNumId w:val="0"/>
  </w:num>
  <w:num w:numId="15" w16cid:durableId="1554732880">
    <w:abstractNumId w:val="6"/>
  </w:num>
  <w:num w:numId="16" w16cid:durableId="2077778638">
    <w:abstractNumId w:val="5"/>
  </w:num>
  <w:num w:numId="17" w16cid:durableId="1507860052">
    <w:abstractNumId w:val="3"/>
  </w:num>
  <w:num w:numId="18" w16cid:durableId="1045134788">
    <w:abstractNumId w:val="21"/>
  </w:num>
  <w:num w:numId="19" w16cid:durableId="1375303835">
    <w:abstractNumId w:val="22"/>
  </w:num>
  <w:num w:numId="20" w16cid:durableId="1382174770">
    <w:abstractNumId w:val="20"/>
  </w:num>
  <w:num w:numId="21" w16cid:durableId="1363626892">
    <w:abstractNumId w:val="1"/>
  </w:num>
  <w:num w:numId="22" w16cid:durableId="499202265">
    <w:abstractNumId w:val="2"/>
  </w:num>
  <w:num w:numId="23" w16cid:durableId="1447119033">
    <w:abstractNumId w:val="10"/>
  </w:num>
  <w:num w:numId="24" w16cid:durableId="2099598240">
    <w:abstractNumId w:val="23"/>
  </w:num>
  <w:num w:numId="25" w16cid:durableId="1668941927">
    <w:abstractNumId w:val="12"/>
  </w:num>
  <w:num w:numId="26" w16cid:durableId="1563714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00873"/>
    <w:rsid w:val="00031AA5"/>
    <w:rsid w:val="00056D5F"/>
    <w:rsid w:val="00064CE4"/>
    <w:rsid w:val="00103618"/>
    <w:rsid w:val="00105F2F"/>
    <w:rsid w:val="001130EF"/>
    <w:rsid w:val="00133FFA"/>
    <w:rsid w:val="001A238F"/>
    <w:rsid w:val="001D6848"/>
    <w:rsid w:val="00273763"/>
    <w:rsid w:val="002A4316"/>
    <w:rsid w:val="00347A74"/>
    <w:rsid w:val="0037434C"/>
    <w:rsid w:val="00393932"/>
    <w:rsid w:val="003B31B8"/>
    <w:rsid w:val="003E080D"/>
    <w:rsid w:val="003E3540"/>
    <w:rsid w:val="003E789D"/>
    <w:rsid w:val="003F0B53"/>
    <w:rsid w:val="003F4E90"/>
    <w:rsid w:val="003F7D02"/>
    <w:rsid w:val="004216D2"/>
    <w:rsid w:val="0043139A"/>
    <w:rsid w:val="004676F4"/>
    <w:rsid w:val="0048127F"/>
    <w:rsid w:val="00497BC7"/>
    <w:rsid w:val="004C2973"/>
    <w:rsid w:val="004C4DA0"/>
    <w:rsid w:val="004E5BDD"/>
    <w:rsid w:val="00531B8E"/>
    <w:rsid w:val="005B60DF"/>
    <w:rsid w:val="005C2BA5"/>
    <w:rsid w:val="005E173F"/>
    <w:rsid w:val="006003C3"/>
    <w:rsid w:val="00642428"/>
    <w:rsid w:val="006652CF"/>
    <w:rsid w:val="0068174C"/>
    <w:rsid w:val="0068683C"/>
    <w:rsid w:val="006F4F7F"/>
    <w:rsid w:val="00723637"/>
    <w:rsid w:val="0072627B"/>
    <w:rsid w:val="00782D18"/>
    <w:rsid w:val="008263EF"/>
    <w:rsid w:val="00847956"/>
    <w:rsid w:val="008C3245"/>
    <w:rsid w:val="00933859"/>
    <w:rsid w:val="009452C9"/>
    <w:rsid w:val="009B02D5"/>
    <w:rsid w:val="009B140E"/>
    <w:rsid w:val="00A206B8"/>
    <w:rsid w:val="00A3415E"/>
    <w:rsid w:val="00AE3FE1"/>
    <w:rsid w:val="00BB0DB6"/>
    <w:rsid w:val="00BB6434"/>
    <w:rsid w:val="00BC7229"/>
    <w:rsid w:val="00C11E2A"/>
    <w:rsid w:val="00C12E99"/>
    <w:rsid w:val="00C25D87"/>
    <w:rsid w:val="00C33497"/>
    <w:rsid w:val="00C778A4"/>
    <w:rsid w:val="00CF4B90"/>
    <w:rsid w:val="00D137F0"/>
    <w:rsid w:val="00D41CBF"/>
    <w:rsid w:val="00D42E80"/>
    <w:rsid w:val="00D73F8F"/>
    <w:rsid w:val="00D74CDA"/>
    <w:rsid w:val="00D862E6"/>
    <w:rsid w:val="00DB53B0"/>
    <w:rsid w:val="00DC5675"/>
    <w:rsid w:val="00DD1F96"/>
    <w:rsid w:val="00DD4586"/>
    <w:rsid w:val="00DF5CC9"/>
    <w:rsid w:val="00E05E38"/>
    <w:rsid w:val="00E5150E"/>
    <w:rsid w:val="00E76D9C"/>
    <w:rsid w:val="00E81F11"/>
    <w:rsid w:val="00EA1A77"/>
    <w:rsid w:val="00F13461"/>
    <w:rsid w:val="00F552A3"/>
    <w:rsid w:val="00FB4DE8"/>
    <w:rsid w:val="00FD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enate-motions/us2425-19-change-uo-senate-bylaws-article-8-interinstitutional-faculty-sena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ites/default/files/2025-05/State%20Affairs%20Legislative%20Update%204.30.25_.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nate.uoregon.edu/senate-motions/us2425-21-resolution-establish-mutual-defense-compact-universities-big-ten-academic" TargetMode="External"/><Relationship Id="rId4" Type="http://schemas.openxmlformats.org/officeDocument/2006/relationships/settings" Target="settings.xml"/><Relationship Id="rId9" Type="http://schemas.openxmlformats.org/officeDocument/2006/relationships/hyperlink" Target="https://senate.uoregon.edu/senate-motions/us2425-20-protecting-immigrant-international-and-noncitizen-uo-community-memb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7</cp:revision>
  <dcterms:created xsi:type="dcterms:W3CDTF">2025-05-21T18:27:00Z</dcterms:created>
  <dcterms:modified xsi:type="dcterms:W3CDTF">2025-05-21T19:58:00Z</dcterms:modified>
</cp:coreProperties>
</file>