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16934" w14:textId="77777777" w:rsidR="00056D5F" w:rsidRDefault="00927814"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1AB2DE85" w:rsidR="00056D5F" w:rsidRDefault="00E31BFB" w:rsidP="006F4F7F">
      <w:pPr>
        <w:spacing w:after="0" w:line="259" w:lineRule="auto"/>
        <w:rPr>
          <w:rFonts w:asciiTheme="minorHAnsi" w:hAnsiTheme="minorHAnsi"/>
          <w:b/>
          <w:sz w:val="24"/>
          <w:szCs w:val="32"/>
        </w:rPr>
      </w:pPr>
      <w:r>
        <w:rPr>
          <w:rFonts w:asciiTheme="minorHAnsi" w:hAnsiTheme="minorHAnsi"/>
          <w:b/>
          <w:sz w:val="24"/>
          <w:szCs w:val="32"/>
        </w:rPr>
        <w:t>June 5</w:t>
      </w:r>
      <w:r w:rsidR="00064CE4">
        <w:rPr>
          <w:rFonts w:asciiTheme="minorHAnsi" w:hAnsiTheme="minorHAnsi"/>
          <w:b/>
          <w:sz w:val="24"/>
          <w:szCs w:val="32"/>
        </w:rPr>
        <w:t>, 202</w:t>
      </w:r>
      <w:r>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0421A9CF" w:rsidR="006F4F7F" w:rsidRPr="006F4F7F" w:rsidRDefault="00927814" w:rsidP="006F4F7F">
      <w:pPr>
        <w:spacing w:after="0" w:line="259" w:lineRule="auto"/>
        <w:rPr>
          <w:rFonts w:asciiTheme="minorHAnsi" w:hAnsiTheme="minorHAnsi"/>
          <w:b/>
          <w:sz w:val="24"/>
          <w:szCs w:val="32"/>
        </w:rPr>
      </w:pPr>
      <w:r>
        <w:rPr>
          <w:rFonts w:asciiTheme="minorHAnsi" w:hAnsiTheme="minorHAnsi"/>
          <w:b/>
          <w:sz w:val="24"/>
          <w:szCs w:val="32"/>
        </w:rPr>
        <w:t>EMU Crater Lake rooms</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927814"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77E066CC"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192484">
        <w:rPr>
          <w:rFonts w:asciiTheme="minorHAnsi" w:hAnsiTheme="minorHAnsi"/>
          <w:sz w:val="24"/>
          <w:szCs w:val="32"/>
        </w:rPr>
        <w:t>8</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3AFBD521" w:rsidR="006F4F7F" w:rsidRPr="00064CE4" w:rsidRDefault="00064CE4" w:rsidP="00CF4B90">
      <w:pPr>
        <w:pStyle w:val="ListParagraph"/>
        <w:numPr>
          <w:ilvl w:val="0"/>
          <w:numId w:val="11"/>
        </w:numPr>
        <w:spacing w:after="0" w:line="259" w:lineRule="auto"/>
        <w:ind w:left="720"/>
        <w:rPr>
          <w:rFonts w:asciiTheme="minorHAnsi" w:hAnsiTheme="minorHAnsi"/>
          <w:iCs/>
          <w:sz w:val="24"/>
          <w:szCs w:val="32"/>
        </w:rPr>
      </w:pPr>
      <w:r w:rsidRPr="00064CE4">
        <w:rPr>
          <w:rFonts w:asciiTheme="minorHAnsi" w:hAnsiTheme="minorHAnsi"/>
          <w:iCs/>
          <w:sz w:val="24"/>
          <w:szCs w:val="32"/>
        </w:rPr>
        <w:t>Land Acknowle</w:t>
      </w:r>
      <w:r w:rsidR="00CF4B90">
        <w:rPr>
          <w:rFonts w:asciiTheme="minorHAnsi" w:hAnsiTheme="minorHAnsi"/>
          <w:iCs/>
          <w:sz w:val="24"/>
          <w:szCs w:val="32"/>
        </w:rPr>
        <w:t>d</w:t>
      </w:r>
      <w:r w:rsidRPr="00064CE4">
        <w:rPr>
          <w:rFonts w:asciiTheme="minorHAnsi" w:hAnsiTheme="minorHAnsi"/>
          <w:iCs/>
          <w:sz w:val="24"/>
          <w:szCs w:val="32"/>
        </w:rPr>
        <w:t xml:space="preserve">gment; </w:t>
      </w:r>
      <w:r w:rsidR="00E31BFB">
        <w:rPr>
          <w:rFonts w:asciiTheme="minorHAnsi" w:hAnsiTheme="minorHAnsi"/>
          <w:iCs/>
          <w:sz w:val="24"/>
          <w:szCs w:val="32"/>
        </w:rPr>
        <w:t>UO President Karl Scholz</w:t>
      </w:r>
    </w:p>
    <w:p w14:paraId="71C5A14A" w14:textId="7A02863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782D18">
        <w:rPr>
          <w:rFonts w:asciiTheme="minorHAnsi" w:hAnsiTheme="minorHAnsi"/>
          <w:iCs/>
          <w:sz w:val="24"/>
          <w:szCs w:val="32"/>
        </w:rPr>
        <w:t>Gerard Sandoval</w:t>
      </w:r>
    </w:p>
    <w:p w14:paraId="5755BA4E" w14:textId="1ED6904E" w:rsidR="00064CE4" w:rsidRDefault="00EC13D3"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UO Senate has completed a 2 ½ year effort to evaluate faculty service on campus and has recommended the development of reporting tools to the Office of the Provost. Various models and tools will be offered to academic units.</w:t>
      </w:r>
    </w:p>
    <w:p w14:paraId="24553823" w14:textId="42F76145" w:rsidR="00EC13D3" w:rsidRDefault="00EC13D3"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We will be hosting an Interinstitutional Faculty Senate (IFS) mtg in Fall 2024. More information will be provided at a future date.</w:t>
      </w:r>
    </w:p>
    <w:p w14:paraId="7BC4B5BB" w14:textId="78ABAD07" w:rsidR="00EC13D3" w:rsidRDefault="00EC13D3"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Senate leadership succeeded in their requests for clarification on post-Affirmative Action policies and guidelines from the General Counsel’s Office and the Office of the Provost. This information has been provided to deans and unit leaders to share internally. </w:t>
      </w:r>
    </w:p>
    <w:p w14:paraId="12DDC12D" w14:textId="45EAF549" w:rsidR="00EC13D3" w:rsidRDefault="00EC13D3"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Faculty of Color Retention is ongoing priority. The library is holding workshops for units seeking information on best practices, etc. Additional strategic investments are being sought out. </w:t>
      </w:r>
    </w:p>
    <w:p w14:paraId="45CA42E1" w14:textId="15ACA696"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E31BFB">
        <w:rPr>
          <w:rFonts w:asciiTheme="minorHAnsi" w:hAnsiTheme="minorHAnsi"/>
          <w:iCs/>
          <w:sz w:val="24"/>
          <w:szCs w:val="32"/>
        </w:rPr>
        <w:t>Taliek Lopez-Duboff</w:t>
      </w:r>
    </w:p>
    <w:p w14:paraId="72FE872B" w14:textId="52504099" w:rsidR="006F4F7F" w:rsidRPr="006F4F7F" w:rsidRDefault="00EC13D3" w:rsidP="00EC13D3">
      <w:pPr>
        <w:pStyle w:val="ListParagraph"/>
        <w:numPr>
          <w:ilvl w:val="1"/>
          <w:numId w:val="8"/>
        </w:numPr>
        <w:spacing w:after="0" w:line="259" w:lineRule="auto"/>
        <w:ind w:left="1080"/>
        <w:rPr>
          <w:rFonts w:asciiTheme="minorHAnsi" w:hAnsiTheme="minorHAnsi"/>
          <w:sz w:val="10"/>
          <w:szCs w:val="32"/>
        </w:rPr>
      </w:pPr>
      <w:r>
        <w:rPr>
          <w:rFonts w:asciiTheme="minorHAnsi" w:hAnsiTheme="minorHAnsi"/>
          <w:iCs/>
          <w:sz w:val="24"/>
          <w:szCs w:val="32"/>
        </w:rPr>
        <w:t>ASUO is beginning to</w:t>
      </w:r>
      <w:r w:rsidR="006F1AFC">
        <w:rPr>
          <w:rFonts w:asciiTheme="minorHAnsi" w:hAnsiTheme="minorHAnsi"/>
          <w:iCs/>
          <w:sz w:val="24"/>
          <w:szCs w:val="32"/>
        </w:rPr>
        <w:t xml:space="preserve"> transition</w:t>
      </w:r>
      <w:r>
        <w:rPr>
          <w:rFonts w:asciiTheme="minorHAnsi" w:hAnsiTheme="minorHAnsi"/>
          <w:iCs/>
          <w:sz w:val="24"/>
          <w:szCs w:val="32"/>
        </w:rPr>
        <w:t xml:space="preserve"> their</w:t>
      </w:r>
      <w:r w:rsidR="006F1AFC">
        <w:rPr>
          <w:rFonts w:asciiTheme="minorHAnsi" w:hAnsiTheme="minorHAnsi"/>
          <w:iCs/>
          <w:sz w:val="24"/>
          <w:szCs w:val="32"/>
        </w:rPr>
        <w:t xml:space="preserve"> new executive team</w:t>
      </w:r>
      <w:r>
        <w:rPr>
          <w:rFonts w:asciiTheme="minorHAnsi" w:hAnsiTheme="minorHAnsi"/>
          <w:iCs/>
          <w:sz w:val="24"/>
          <w:szCs w:val="32"/>
        </w:rPr>
        <w:t>, including</w:t>
      </w:r>
      <w:r w:rsidR="006F1AFC">
        <w:rPr>
          <w:rFonts w:asciiTheme="minorHAnsi" w:hAnsiTheme="minorHAnsi"/>
          <w:iCs/>
          <w:sz w:val="24"/>
          <w:szCs w:val="32"/>
        </w:rPr>
        <w:t xml:space="preserve"> working on nominations and appointments to various seats/committees, etc.</w:t>
      </w:r>
      <w:r>
        <w:rPr>
          <w:rFonts w:asciiTheme="minorHAnsi" w:hAnsiTheme="minorHAnsi"/>
          <w:iCs/>
          <w:sz w:val="24"/>
          <w:szCs w:val="32"/>
        </w:rPr>
        <w:t>, and this work will continue during Summer 2024.</w:t>
      </w: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18C5C91B" w:rsidR="00056D5F" w:rsidRPr="00064CE4" w:rsidRDefault="00927814"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E31BFB" w:rsidRPr="000D2BD6">
          <w:rPr>
            <w:rStyle w:val="Hyperlink"/>
            <w:rFonts w:asciiTheme="minorHAnsi" w:eastAsiaTheme="minorEastAsia" w:hAnsiTheme="minorHAnsi" w:cs="Arial"/>
            <w:iCs/>
            <w:szCs w:val="24"/>
          </w:rPr>
          <w:t>May 2</w:t>
        </w:r>
        <w:r w:rsidR="00192484" w:rsidRPr="000D2BD6">
          <w:rPr>
            <w:rStyle w:val="Hyperlink"/>
            <w:rFonts w:asciiTheme="minorHAnsi" w:eastAsiaTheme="minorEastAsia" w:hAnsiTheme="minorHAnsi" w:cs="Arial"/>
            <w:iCs/>
            <w:szCs w:val="24"/>
          </w:rPr>
          <w:t>2</w:t>
        </w:r>
        <w:r w:rsidR="00E31BFB" w:rsidRPr="000D2BD6">
          <w:rPr>
            <w:rStyle w:val="Hyperlink"/>
            <w:rFonts w:asciiTheme="minorHAnsi" w:eastAsiaTheme="minorEastAsia" w:hAnsiTheme="minorHAnsi" w:cs="Arial"/>
            <w:iCs/>
            <w:szCs w:val="24"/>
          </w:rPr>
          <w:t>, 2024</w:t>
        </w:r>
      </w:hyperlink>
    </w:p>
    <w:p w14:paraId="08E4D981" w14:textId="407F7B5C" w:rsidR="00064CE4" w:rsidRPr="00064CE4" w:rsidRDefault="00064CE4" w:rsidP="00056D5F">
      <w:pPr>
        <w:spacing w:after="0" w:line="259" w:lineRule="auto"/>
        <w:rPr>
          <w:rFonts w:asciiTheme="minorHAnsi" w:eastAsiaTheme="minorEastAsia" w:hAnsiTheme="minorHAnsi" w:cs="Arial"/>
          <w:iCs/>
          <w:sz w:val="10"/>
          <w:szCs w:val="10"/>
        </w:rPr>
      </w:pPr>
    </w:p>
    <w:p w14:paraId="0F3E395A" w14:textId="5B1968AD" w:rsidR="00064CE4" w:rsidRPr="00CF4B90" w:rsidRDefault="006F1AFC"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528157F" w:rsidR="00064CE4" w:rsidRPr="00933859" w:rsidRDefault="00782D18" w:rsidP="00056D5F">
      <w:pPr>
        <w:spacing w:after="0" w:line="259" w:lineRule="auto"/>
        <w:rPr>
          <w:rFonts w:asciiTheme="minorHAnsi" w:hAnsiTheme="minorHAnsi"/>
          <w:bCs/>
        </w:rPr>
      </w:pPr>
      <w:r>
        <w:rPr>
          <w:rFonts w:asciiTheme="minorHAnsi" w:hAnsiTheme="minorHAnsi"/>
          <w:bCs/>
        </w:rPr>
        <w:t>University President Karl Scholz</w:t>
      </w:r>
    </w:p>
    <w:p w14:paraId="2385FA0B" w14:textId="20125285" w:rsidR="00CD1FFB" w:rsidRDefault="00851450"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UO President will be m</w:t>
      </w:r>
      <w:r w:rsidR="00192484">
        <w:rPr>
          <w:rFonts w:asciiTheme="minorHAnsi" w:hAnsiTheme="minorHAnsi"/>
          <w:bCs/>
          <w:sz w:val="24"/>
          <w:szCs w:val="24"/>
        </w:rPr>
        <w:t>eeting</w:t>
      </w:r>
      <w:r>
        <w:rPr>
          <w:rFonts w:asciiTheme="minorHAnsi" w:hAnsiTheme="minorHAnsi"/>
          <w:bCs/>
          <w:sz w:val="24"/>
          <w:szCs w:val="24"/>
        </w:rPr>
        <w:t xml:space="preserve"> with</w:t>
      </w:r>
      <w:r w:rsidR="00192484">
        <w:rPr>
          <w:rFonts w:asciiTheme="minorHAnsi" w:hAnsiTheme="minorHAnsi"/>
          <w:bCs/>
          <w:sz w:val="24"/>
          <w:szCs w:val="24"/>
        </w:rPr>
        <w:t xml:space="preserve"> all Oregon tribes </w:t>
      </w:r>
      <w:r>
        <w:rPr>
          <w:rFonts w:asciiTheme="minorHAnsi" w:hAnsiTheme="minorHAnsi"/>
          <w:bCs/>
          <w:sz w:val="24"/>
          <w:szCs w:val="24"/>
        </w:rPr>
        <w:t>during first 18 months of presidency</w:t>
      </w:r>
      <w:r w:rsidR="00192484">
        <w:rPr>
          <w:rFonts w:asciiTheme="minorHAnsi" w:hAnsiTheme="minorHAnsi"/>
          <w:bCs/>
          <w:sz w:val="24"/>
          <w:szCs w:val="24"/>
        </w:rPr>
        <w:t xml:space="preserve">. </w:t>
      </w:r>
    </w:p>
    <w:p w14:paraId="652BE8AB" w14:textId="3A6F5574" w:rsidR="00CD1FFB" w:rsidRDefault="00851450"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Taking an interest in the UO’s </w:t>
      </w:r>
      <w:r w:rsidR="00192484">
        <w:rPr>
          <w:rFonts w:asciiTheme="minorHAnsi" w:hAnsiTheme="minorHAnsi"/>
          <w:bCs/>
          <w:sz w:val="24"/>
          <w:szCs w:val="24"/>
        </w:rPr>
        <w:t xml:space="preserve">Home Flight program </w:t>
      </w:r>
      <w:r>
        <w:rPr>
          <w:rFonts w:asciiTheme="minorHAnsi" w:hAnsiTheme="minorHAnsi"/>
          <w:bCs/>
          <w:sz w:val="24"/>
          <w:szCs w:val="24"/>
        </w:rPr>
        <w:t>with the goal of increasing support.</w:t>
      </w:r>
    </w:p>
    <w:p w14:paraId="75441334" w14:textId="47D722D5" w:rsidR="00064CE4" w:rsidRPr="00064CE4" w:rsidRDefault="00851450"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Interested in collaborating to develop actions in</w:t>
      </w:r>
      <w:r w:rsidR="00192484">
        <w:rPr>
          <w:rFonts w:asciiTheme="minorHAnsi" w:hAnsiTheme="minorHAnsi"/>
          <w:bCs/>
          <w:sz w:val="24"/>
          <w:szCs w:val="24"/>
        </w:rPr>
        <w:t xml:space="preserve"> support</w:t>
      </w:r>
      <w:r>
        <w:rPr>
          <w:rFonts w:asciiTheme="minorHAnsi" w:hAnsiTheme="minorHAnsi"/>
          <w:bCs/>
          <w:sz w:val="24"/>
          <w:szCs w:val="24"/>
        </w:rPr>
        <w:t xml:space="preserve"> of</w:t>
      </w:r>
      <w:r w:rsidR="00192484">
        <w:rPr>
          <w:rFonts w:asciiTheme="minorHAnsi" w:hAnsiTheme="minorHAnsi"/>
          <w:bCs/>
          <w:sz w:val="24"/>
          <w:szCs w:val="24"/>
        </w:rPr>
        <w:t xml:space="preserve"> the ideas and motivations behind the Land Acknowledgement.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lastRenderedPageBreak/>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0F2A685E" w14:textId="77777777" w:rsidR="00192484" w:rsidRDefault="00192484" w:rsidP="00192484">
      <w:pPr>
        <w:numPr>
          <w:ilvl w:val="0"/>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Vote: </w:t>
      </w:r>
      <w:hyperlink r:id="rId9" w:tgtFrame="_blank" w:history="1">
        <w:r w:rsidRPr="00192484">
          <w:rPr>
            <w:rStyle w:val="Hyperlink"/>
            <w:rFonts w:asciiTheme="minorHAnsi" w:hAnsiTheme="minorHAnsi" w:cstheme="minorHAnsi"/>
          </w:rPr>
          <w:t>US23/24-14: Approval of Curriculum Report, Spring 2024</w:t>
        </w:r>
      </w:hyperlink>
      <w:r w:rsidRPr="00192484">
        <w:rPr>
          <w:rFonts w:asciiTheme="minorHAnsi" w:hAnsiTheme="minorHAnsi" w:cstheme="minorHAnsi"/>
          <w:color w:val="000000"/>
        </w:rPr>
        <w:t>; Frances White (Chair of UOCC)</w:t>
      </w:r>
    </w:p>
    <w:p w14:paraId="30233835" w14:textId="77777777" w:rsidR="00192484" w:rsidRPr="00192484" w:rsidRDefault="00192484" w:rsidP="00192484">
      <w:pPr>
        <w:shd w:val="clear" w:color="auto" w:fill="FFFFFF"/>
        <w:spacing w:after="0" w:line="240" w:lineRule="auto"/>
        <w:rPr>
          <w:rFonts w:asciiTheme="minorHAnsi" w:hAnsiTheme="minorHAnsi" w:cstheme="minorHAnsi"/>
          <w:color w:val="000000"/>
          <w:sz w:val="10"/>
          <w:szCs w:val="10"/>
        </w:rPr>
      </w:pPr>
    </w:p>
    <w:p w14:paraId="17A8D078" w14:textId="5DD51A5C" w:rsidR="00192484" w:rsidRDefault="006F1AFC" w:rsidP="00192484">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M/C – motion approved with </w:t>
      </w:r>
      <w:r w:rsidR="00F906AC">
        <w:rPr>
          <w:rFonts w:asciiTheme="minorHAnsi" w:hAnsiTheme="minorHAnsi" w:cstheme="minorHAnsi"/>
          <w:color w:val="000000"/>
        </w:rPr>
        <w:t xml:space="preserve">39 yeses, 0 no’s, 0 abstentions. </w:t>
      </w:r>
    </w:p>
    <w:p w14:paraId="68CEA142" w14:textId="77777777" w:rsidR="00192484" w:rsidRPr="00192484" w:rsidRDefault="00192484" w:rsidP="00192484">
      <w:pPr>
        <w:shd w:val="clear" w:color="auto" w:fill="FFFFFF"/>
        <w:spacing w:after="0" w:line="240" w:lineRule="auto"/>
        <w:rPr>
          <w:rFonts w:asciiTheme="minorHAnsi" w:hAnsiTheme="minorHAnsi" w:cstheme="minorHAnsi"/>
          <w:color w:val="000000"/>
          <w:sz w:val="10"/>
          <w:szCs w:val="10"/>
        </w:rPr>
      </w:pPr>
    </w:p>
    <w:p w14:paraId="68F28CD4" w14:textId="77777777" w:rsidR="00192484" w:rsidRPr="00192484" w:rsidRDefault="00192484" w:rsidP="00192484">
      <w:pPr>
        <w:numPr>
          <w:ilvl w:val="0"/>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Election of new Senate Vice President for AY 2024-2025</w:t>
      </w:r>
    </w:p>
    <w:p w14:paraId="3C118113" w14:textId="77777777" w:rsidR="00192484" w:rsidRPr="00192484" w:rsidRDefault="00192484" w:rsidP="00192484">
      <w:pPr>
        <w:numPr>
          <w:ilvl w:val="1"/>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Candidates:</w:t>
      </w:r>
    </w:p>
    <w:p w14:paraId="06918A80" w14:textId="77777777" w:rsidR="00192484" w:rsidRPr="00192484" w:rsidRDefault="00192484" w:rsidP="00192484">
      <w:pPr>
        <w:numPr>
          <w:ilvl w:val="2"/>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Pedro Garcia-Caro, Romance Languages</w:t>
      </w:r>
    </w:p>
    <w:p w14:paraId="187B06C0" w14:textId="77777777" w:rsidR="00192484" w:rsidRPr="00192484" w:rsidRDefault="00192484" w:rsidP="00192484">
      <w:pPr>
        <w:numPr>
          <w:ilvl w:val="2"/>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Dyana Mason, College of Design</w:t>
      </w:r>
    </w:p>
    <w:p w14:paraId="15D1D2CD" w14:textId="77777777" w:rsidR="00192484" w:rsidRPr="00192484" w:rsidRDefault="00192484" w:rsidP="00192484">
      <w:pPr>
        <w:shd w:val="clear" w:color="auto" w:fill="FFFFFF"/>
        <w:spacing w:after="0" w:line="240" w:lineRule="auto"/>
        <w:rPr>
          <w:rFonts w:asciiTheme="minorHAnsi" w:hAnsiTheme="minorHAnsi" w:cstheme="minorHAnsi"/>
          <w:color w:val="000000"/>
          <w:sz w:val="10"/>
          <w:szCs w:val="10"/>
        </w:rPr>
      </w:pPr>
    </w:p>
    <w:p w14:paraId="261680A1" w14:textId="24E47CC0" w:rsidR="00192484" w:rsidRDefault="00CF5A5C" w:rsidP="00192484">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Results:</w:t>
      </w:r>
      <w:r w:rsidR="005802D6">
        <w:rPr>
          <w:rFonts w:asciiTheme="minorHAnsi" w:hAnsiTheme="minorHAnsi" w:cstheme="minorHAnsi"/>
          <w:color w:val="000000"/>
        </w:rPr>
        <w:t xml:space="preserve"> 20 – 18 in favor of Dyana Mason.</w:t>
      </w:r>
    </w:p>
    <w:p w14:paraId="75B83DC0" w14:textId="77777777" w:rsidR="00192484" w:rsidRPr="00192484" w:rsidRDefault="00192484" w:rsidP="00192484">
      <w:pPr>
        <w:shd w:val="clear" w:color="auto" w:fill="FFFFFF"/>
        <w:spacing w:after="0" w:line="240" w:lineRule="auto"/>
        <w:rPr>
          <w:rFonts w:asciiTheme="minorHAnsi" w:hAnsiTheme="minorHAnsi" w:cstheme="minorHAnsi"/>
          <w:color w:val="000000"/>
          <w:sz w:val="10"/>
          <w:szCs w:val="10"/>
        </w:rPr>
      </w:pPr>
    </w:p>
    <w:p w14:paraId="42BEBAB5" w14:textId="557F75AA" w:rsidR="00192484" w:rsidRPr="00192484" w:rsidRDefault="00192484" w:rsidP="00192484">
      <w:pPr>
        <w:numPr>
          <w:ilvl w:val="0"/>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Senate Awards</w:t>
      </w:r>
    </w:p>
    <w:p w14:paraId="2A0D8C1E" w14:textId="77777777" w:rsidR="00192484" w:rsidRPr="00192484" w:rsidRDefault="00192484" w:rsidP="00192484">
      <w:pPr>
        <w:numPr>
          <w:ilvl w:val="1"/>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Classified Staff Leadership Award: Tina Haynes, Career Center</w:t>
      </w:r>
    </w:p>
    <w:p w14:paraId="64C536FC" w14:textId="77777777" w:rsidR="00192484" w:rsidRPr="00192484" w:rsidRDefault="00192484" w:rsidP="00192484">
      <w:pPr>
        <w:numPr>
          <w:ilvl w:val="2"/>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Introduction by Jon Ambrose, Career Center</w:t>
      </w:r>
    </w:p>
    <w:p w14:paraId="7CDB4473" w14:textId="77777777" w:rsidR="00192484" w:rsidRPr="00192484" w:rsidRDefault="00192484" w:rsidP="00192484">
      <w:pPr>
        <w:numPr>
          <w:ilvl w:val="1"/>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UO Senate Award for Shared Governance, Transparency, and Trust:</w:t>
      </w:r>
    </w:p>
    <w:p w14:paraId="02DDE6FE" w14:textId="77777777" w:rsidR="00192484" w:rsidRPr="00192484" w:rsidRDefault="00192484" w:rsidP="00192484">
      <w:pPr>
        <w:numPr>
          <w:ilvl w:val="2"/>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Krista Chronister, Division of Graduate Studies</w:t>
      </w:r>
    </w:p>
    <w:p w14:paraId="15F35174" w14:textId="77777777" w:rsidR="00192484" w:rsidRPr="00192484" w:rsidRDefault="00192484" w:rsidP="00192484">
      <w:pPr>
        <w:numPr>
          <w:ilvl w:val="3"/>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Introduction by Kaito Campos de Novais, Anthropology</w:t>
      </w:r>
    </w:p>
    <w:p w14:paraId="328884F1" w14:textId="77777777" w:rsidR="00192484" w:rsidRPr="00192484" w:rsidRDefault="00192484" w:rsidP="00192484">
      <w:pPr>
        <w:numPr>
          <w:ilvl w:val="2"/>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Alicia Salaz, UO Libraries</w:t>
      </w:r>
    </w:p>
    <w:p w14:paraId="3A60EC11" w14:textId="77777777" w:rsidR="00192484" w:rsidRPr="00192484" w:rsidRDefault="00192484" w:rsidP="00192484">
      <w:pPr>
        <w:numPr>
          <w:ilvl w:val="3"/>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Introduction by Evey Lennon, UO Libraries</w:t>
      </w:r>
    </w:p>
    <w:p w14:paraId="334D0BD6" w14:textId="77777777" w:rsidR="00192484" w:rsidRPr="00192484" w:rsidRDefault="00192484" w:rsidP="00192484">
      <w:pPr>
        <w:numPr>
          <w:ilvl w:val="1"/>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Leadership and Service Award for Officers of Administration: Rosa Chavez-Jacuinde, Division of Equity &amp; Inclusion</w:t>
      </w:r>
    </w:p>
    <w:p w14:paraId="2DCBEB68" w14:textId="77777777" w:rsidR="00192484" w:rsidRPr="00192484" w:rsidRDefault="00192484" w:rsidP="00192484">
      <w:pPr>
        <w:numPr>
          <w:ilvl w:val="2"/>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Introduction by Norma Trefren, Division of Equity &amp; Inclusion</w:t>
      </w:r>
    </w:p>
    <w:p w14:paraId="0312C662" w14:textId="77777777" w:rsidR="00192484" w:rsidRPr="00192484" w:rsidRDefault="00192484" w:rsidP="00192484">
      <w:pPr>
        <w:numPr>
          <w:ilvl w:val="1"/>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Wayne T. Westling Award: Jagdeep Bala, Psychology</w:t>
      </w:r>
    </w:p>
    <w:p w14:paraId="025149AA" w14:textId="77777777" w:rsidR="00192484" w:rsidRPr="00192484" w:rsidRDefault="00192484" w:rsidP="00192484">
      <w:pPr>
        <w:numPr>
          <w:ilvl w:val="2"/>
          <w:numId w:val="20"/>
        </w:numPr>
        <w:shd w:val="clear" w:color="auto" w:fill="FFFFFF"/>
        <w:spacing w:after="0" w:line="240" w:lineRule="auto"/>
        <w:rPr>
          <w:rFonts w:asciiTheme="minorHAnsi" w:hAnsiTheme="minorHAnsi" w:cstheme="minorHAnsi"/>
          <w:color w:val="000000"/>
        </w:rPr>
      </w:pPr>
      <w:r w:rsidRPr="00192484">
        <w:rPr>
          <w:rFonts w:asciiTheme="minorHAnsi" w:hAnsiTheme="minorHAnsi" w:cstheme="minorHAnsi"/>
          <w:color w:val="000000"/>
        </w:rPr>
        <w:t>Introduction by Frances White, Anthropology</w:t>
      </w:r>
    </w:p>
    <w:p w14:paraId="13355DAF" w14:textId="77777777" w:rsidR="00723637" w:rsidRPr="00723637" w:rsidRDefault="00723637"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5EB6F54C" w:rsidR="002A4316"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E76D9C" w:rsidRPr="00CF4B90">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7716CE16"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DF24A5">
        <w:rPr>
          <w:rFonts w:asciiTheme="minorHAnsi" w:hAnsiTheme="minorHAnsi"/>
          <w:sz w:val="24"/>
          <w:szCs w:val="32"/>
        </w:rPr>
        <w:t>4:38</w:t>
      </w:r>
      <w:r>
        <w:rPr>
          <w:rFonts w:asciiTheme="minorHAnsi" w:hAnsiTheme="minorHAnsi"/>
          <w:sz w:val="24"/>
          <w:szCs w:val="32"/>
        </w:rPr>
        <w:t xml:space="preserve"> P.M.</w:t>
      </w:r>
      <w:r w:rsidRPr="00642428">
        <w:rPr>
          <w:rFonts w:asciiTheme="minorHAnsi" w:hAnsiTheme="minorHAnsi"/>
        </w:rPr>
        <w:t xml:space="preserve"> </w:t>
      </w:r>
      <w:r w:rsidR="00927814">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2E4FC6E" w14:textId="097B2880" w:rsidR="00FB4DE8" w:rsidRPr="000F6563" w:rsidRDefault="00FB4DE8" w:rsidP="001D6848">
      <w:pPr>
        <w:spacing w:before="100" w:beforeAutospacing="1" w:after="0" w:line="240" w:lineRule="auto"/>
        <w:rPr>
          <w:rFonts w:asciiTheme="minorHAnsi" w:eastAsiaTheme="minorEastAsia" w:hAnsiTheme="minorHAnsi" w:cstheme="minorHAnsi"/>
          <w:bCs/>
        </w:rPr>
      </w:pPr>
      <w:r w:rsidRPr="00933859">
        <w:rPr>
          <w:rFonts w:asciiTheme="minorHAnsi" w:eastAsiaTheme="minorEastAsia" w:hAnsiTheme="minorHAnsi" w:cstheme="minorHAnsi"/>
          <w:b/>
          <w:sz w:val="24"/>
          <w:szCs w:val="24"/>
        </w:rPr>
        <w:t xml:space="preserve">Present: </w:t>
      </w:r>
      <w:r w:rsidR="000F6563">
        <w:rPr>
          <w:rFonts w:asciiTheme="minorHAnsi" w:eastAsiaTheme="minorEastAsia" w:hAnsiTheme="minorHAnsi" w:cstheme="minorHAnsi"/>
          <w:bCs/>
          <w:sz w:val="24"/>
          <w:szCs w:val="24"/>
        </w:rPr>
        <w:t xml:space="preserve">Kathryn Mills, Melynda Casement, Anthony Hornof, Jana Prikryl, Carrie McCurdy, Peng Lu, Erica Bornstein, Raoul Lievanos, Jiabin Wu, Jane Cramer, Barbara Muraca, Bjorn Smars, Harinder Khalsa, Pedro Garcia-Caro, Bob Choquette, Dyana Mason, David Cosottile, Beth Harn, Lillian Durna, Dayna Chatman, Robin Clement, Yoav Dubinsky, Elly Vandegrift, Kathy Stroud, Melissa Bowers, Jimmy Howard, Celena Simpson (subbing for Sara Mason), Taliek Lopez-Duboff, Trevor Adams, Lucia Rutan, Yanling Joslin, Jay Butler, Nick Sloss, Mohamed Mounir, Emily Beck, Frances White, Gerard Sandoval (Senate President), Alison Schmitke (Senate VP), Betina Lynn (Senate Executive Coordinator), Sandy Weintraub (Senate Secretary).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A4ED023"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lastRenderedPageBreak/>
        <w:t>Absent</w:t>
      </w:r>
      <w:r w:rsidRPr="00933859">
        <w:rPr>
          <w:rFonts w:asciiTheme="minorHAnsi" w:eastAsiaTheme="minorEastAsia" w:hAnsiTheme="minorHAnsi" w:cstheme="minorHAnsi"/>
          <w:bCs/>
          <w:sz w:val="24"/>
          <w:szCs w:val="24"/>
        </w:rPr>
        <w:t xml:space="preserve">: </w:t>
      </w:r>
      <w:r w:rsidR="000F6563">
        <w:rPr>
          <w:rFonts w:asciiTheme="minorHAnsi" w:eastAsiaTheme="minorEastAsia" w:hAnsiTheme="minorHAnsi" w:cstheme="minorHAnsi"/>
          <w:bCs/>
          <w:sz w:val="24"/>
          <w:szCs w:val="24"/>
        </w:rPr>
        <w:t xml:space="preserve">Micah Warren, James Schombert, Matthew Norton, Stephen Rust, Peter Warnek, Chris Michlig, Philip Speranza, Kelli Matthews, Ali Emami, Wonkak Kim, Andiel Brown, Barbara Mossberg, Ann Shaffer, Maria Soto-Cuesta. </w:t>
      </w:r>
    </w:p>
    <w:p w14:paraId="4B16AE2E" w14:textId="717C75E3" w:rsidR="001D6848" w:rsidRPr="000F6563"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0F6563">
        <w:rPr>
          <w:rFonts w:asciiTheme="minorHAnsi" w:eastAsiaTheme="minorEastAsia" w:hAnsiTheme="minorHAnsi" w:cstheme="minorHAnsi"/>
          <w:bCs/>
          <w:sz w:val="24"/>
          <w:szCs w:val="24"/>
        </w:rPr>
        <w:t xml:space="preserve">Jon Ambrose, Andrew Ducharme, Kaito Campos di Novais, Mike Urbancic, Ron Bramhall, Michael Samano, Rosa Chavez-Jacuinde, Krista Chronister, Alicia Salaz, Tina Haynes, Jagdeep Bala, Evey Lennon, Norma Trefren.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16BA7"/>
    <w:multiLevelType w:val="multilevel"/>
    <w:tmpl w:val="7EC24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5"/>
  </w:num>
  <w:num w:numId="2" w16cid:durableId="1116679043">
    <w:abstractNumId w:val="9"/>
  </w:num>
  <w:num w:numId="3" w16cid:durableId="1370959193">
    <w:abstractNumId w:val="18"/>
  </w:num>
  <w:num w:numId="4" w16cid:durableId="1177385336">
    <w:abstractNumId w:val="6"/>
  </w:num>
  <w:num w:numId="5" w16cid:durableId="716588768">
    <w:abstractNumId w:val="14"/>
  </w:num>
  <w:num w:numId="6" w16cid:durableId="433088314">
    <w:abstractNumId w:val="2"/>
  </w:num>
  <w:num w:numId="7" w16cid:durableId="927039181">
    <w:abstractNumId w:val="12"/>
  </w:num>
  <w:num w:numId="8" w16cid:durableId="295528309">
    <w:abstractNumId w:val="13"/>
  </w:num>
  <w:num w:numId="9" w16cid:durableId="1393456827">
    <w:abstractNumId w:val="11"/>
  </w:num>
  <w:num w:numId="10" w16cid:durableId="1440640501">
    <w:abstractNumId w:val="8"/>
  </w:num>
  <w:num w:numId="11" w16cid:durableId="2087922456">
    <w:abstractNumId w:val="5"/>
  </w:num>
  <w:num w:numId="12" w16cid:durableId="1100561608">
    <w:abstractNumId w:val="19"/>
  </w:num>
  <w:num w:numId="13" w16cid:durableId="1713650443">
    <w:abstractNumId w:val="10"/>
  </w:num>
  <w:num w:numId="14" w16cid:durableId="1087732531">
    <w:abstractNumId w:val="0"/>
  </w:num>
  <w:num w:numId="15" w16cid:durableId="1554732880">
    <w:abstractNumId w:val="4"/>
  </w:num>
  <w:num w:numId="16" w16cid:durableId="2077778638">
    <w:abstractNumId w:val="3"/>
  </w:num>
  <w:num w:numId="17" w16cid:durableId="1507860052">
    <w:abstractNumId w:val="1"/>
  </w:num>
  <w:num w:numId="18" w16cid:durableId="1045134788">
    <w:abstractNumId w:val="16"/>
  </w:num>
  <w:num w:numId="19" w16cid:durableId="1375303835">
    <w:abstractNumId w:val="17"/>
  </w:num>
  <w:num w:numId="20" w16cid:durableId="1323195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56D5F"/>
    <w:rsid w:val="00064CE4"/>
    <w:rsid w:val="000D2BD6"/>
    <w:rsid w:val="000F6563"/>
    <w:rsid w:val="00105F2F"/>
    <w:rsid w:val="00192484"/>
    <w:rsid w:val="001D6848"/>
    <w:rsid w:val="002A4316"/>
    <w:rsid w:val="00393932"/>
    <w:rsid w:val="003F4E90"/>
    <w:rsid w:val="003F7D02"/>
    <w:rsid w:val="0043139A"/>
    <w:rsid w:val="004C4DA0"/>
    <w:rsid w:val="005802D6"/>
    <w:rsid w:val="005E173F"/>
    <w:rsid w:val="00626EF7"/>
    <w:rsid w:val="00642428"/>
    <w:rsid w:val="006F1AFC"/>
    <w:rsid w:val="006F4F7F"/>
    <w:rsid w:val="00723637"/>
    <w:rsid w:val="00727E17"/>
    <w:rsid w:val="00782D18"/>
    <w:rsid w:val="00847956"/>
    <w:rsid w:val="00851450"/>
    <w:rsid w:val="00927814"/>
    <w:rsid w:val="00933859"/>
    <w:rsid w:val="00A206B8"/>
    <w:rsid w:val="00A25871"/>
    <w:rsid w:val="00A3415E"/>
    <w:rsid w:val="00AE3FE1"/>
    <w:rsid w:val="00BB6434"/>
    <w:rsid w:val="00C33497"/>
    <w:rsid w:val="00C842C7"/>
    <w:rsid w:val="00CD1FFB"/>
    <w:rsid w:val="00CF4B90"/>
    <w:rsid w:val="00CF5A5C"/>
    <w:rsid w:val="00D137F0"/>
    <w:rsid w:val="00D74CDA"/>
    <w:rsid w:val="00DC5675"/>
    <w:rsid w:val="00DD1F96"/>
    <w:rsid w:val="00DF24A5"/>
    <w:rsid w:val="00E31BFB"/>
    <w:rsid w:val="00E5150E"/>
    <w:rsid w:val="00E76D9C"/>
    <w:rsid w:val="00EC13D3"/>
    <w:rsid w:val="00F552A3"/>
    <w:rsid w:val="00F906AC"/>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6731623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4-06/Senate%20Mtg%20minutes_05.22.2024-DRAF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ate.uoregon.edu/senate-motions/us2324-14-approval-curriculum-report-spring-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14</cp:revision>
  <dcterms:created xsi:type="dcterms:W3CDTF">2024-06-05T22:26:00Z</dcterms:created>
  <dcterms:modified xsi:type="dcterms:W3CDTF">2024-10-09T22:30:00Z</dcterms:modified>
</cp:coreProperties>
</file>