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6934" w14:textId="77777777" w:rsidR="00056D5F" w:rsidRDefault="00FA343A"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613EF496" w:rsidR="00056D5F" w:rsidRDefault="00782D18" w:rsidP="006F4F7F">
      <w:pPr>
        <w:spacing w:after="0" w:line="259" w:lineRule="auto"/>
        <w:rPr>
          <w:rFonts w:asciiTheme="minorHAnsi" w:hAnsiTheme="minorHAnsi"/>
          <w:b/>
          <w:sz w:val="24"/>
          <w:szCs w:val="32"/>
        </w:rPr>
      </w:pPr>
      <w:r>
        <w:rPr>
          <w:rFonts w:asciiTheme="minorHAnsi" w:hAnsiTheme="minorHAnsi"/>
          <w:b/>
          <w:sz w:val="24"/>
          <w:szCs w:val="32"/>
        </w:rPr>
        <w:t xml:space="preserve">October </w:t>
      </w:r>
      <w:r w:rsidR="00EA1A77">
        <w:rPr>
          <w:rFonts w:asciiTheme="minorHAnsi" w:hAnsiTheme="minorHAnsi"/>
          <w:b/>
          <w:sz w:val="24"/>
          <w:szCs w:val="32"/>
        </w:rPr>
        <w:t>9</w:t>
      </w:r>
      <w:r w:rsidR="00064CE4">
        <w:rPr>
          <w:rFonts w:asciiTheme="minorHAnsi" w:hAnsiTheme="minorHAnsi"/>
          <w:b/>
          <w:sz w:val="24"/>
          <w:szCs w:val="32"/>
        </w:rPr>
        <w:t>, 202</w:t>
      </w:r>
      <w:r w:rsidR="00EA1A77">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FA343A"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0E24FC66"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5755E2">
        <w:rPr>
          <w:rFonts w:asciiTheme="minorHAnsi" w:hAnsiTheme="minorHAnsi"/>
          <w:sz w:val="24"/>
          <w:szCs w:val="32"/>
        </w:rPr>
        <w:t>3</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128DD55C"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FD317A">
        <w:rPr>
          <w:rFonts w:asciiTheme="minorHAnsi" w:hAnsiTheme="minorHAnsi"/>
          <w:iCs/>
          <w:sz w:val="24"/>
          <w:szCs w:val="32"/>
        </w:rPr>
        <w:t>Provost Chris Long</w:t>
      </w:r>
    </w:p>
    <w:p w14:paraId="71C5A14A" w14:textId="5D05968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FD317A">
        <w:rPr>
          <w:rFonts w:asciiTheme="minorHAnsi" w:hAnsiTheme="minorHAnsi"/>
          <w:iCs/>
          <w:sz w:val="24"/>
          <w:szCs w:val="32"/>
        </w:rPr>
        <w:t>Alison Schmitke</w:t>
      </w:r>
    </w:p>
    <w:p w14:paraId="5755BA4E" w14:textId="6F28039A" w:rsidR="00064CE4" w:rsidRDefault="00EF757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Gratitude to everyone who agreed to serve on the UO Senate and their commitment to shared governance at the University of Oregon.</w:t>
      </w:r>
    </w:p>
    <w:p w14:paraId="5D883C6A" w14:textId="4BDDA7F7" w:rsidR="00EF7577" w:rsidRDefault="00EF757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Reminder: Senate leadership office hour information can be found on the UO Senate website. We welcome anyone who wishes to bring a topic to our attention. </w:t>
      </w:r>
    </w:p>
    <w:p w14:paraId="34BF73EA" w14:textId="272D8D5D" w:rsidR="00EF7577" w:rsidRDefault="00EF757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Encourage folks to be mindful of the contextual elements we are currently operating under: ongoing labor negotiations, national election cycle, campus community engagement with local, national, and global events. It is important that we continue to promote engagement and inclusive dialogue in the Senate in our mission to advance the academic mission of the University. </w:t>
      </w:r>
    </w:p>
    <w:p w14:paraId="7FCCDCC2" w14:textId="3300A5A7" w:rsidR="00EF7577" w:rsidRDefault="00EF757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Preview of Senate Agenda 2024-2025</w:t>
      </w:r>
    </w:p>
    <w:p w14:paraId="33398AA8" w14:textId="25F73C31" w:rsidR="00EF7577" w:rsidRDefault="00EF7577" w:rsidP="00EF757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Collaborate with the Board of Trustees, the Office of the President, the Office of the Provst, and the ASUO</w:t>
      </w:r>
    </w:p>
    <w:p w14:paraId="08D56927" w14:textId="1EE2F9E1" w:rsidR="00EF7577" w:rsidRDefault="00EF7577" w:rsidP="00EF757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UO Senate Task Force on Ethical Investing, Purchasing, and Contracting</w:t>
      </w:r>
    </w:p>
    <w:p w14:paraId="78A4C6BA" w14:textId="0E9FC10B" w:rsidR="00EF7577" w:rsidRDefault="00EF7577" w:rsidP="00EF757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Oregon Rising Implementation</w:t>
      </w:r>
    </w:p>
    <w:p w14:paraId="7BA7DAF0" w14:textId="6A604F2C" w:rsidR="00EF7577" w:rsidRDefault="00EF7577" w:rsidP="00EF757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Supporting the Hispanic Serving Institution Steering Committee</w:t>
      </w:r>
    </w:p>
    <w:p w14:paraId="6A712515" w14:textId="04F02929" w:rsidR="00EF7577" w:rsidRDefault="00EF7577" w:rsidP="00EF7577">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Senate actions (legislation, resolutions, policy proposals)</w:t>
      </w:r>
    </w:p>
    <w:p w14:paraId="701F1665" w14:textId="68AC4746" w:rsidR="00DB39BF" w:rsidRPr="00DB39BF" w:rsidRDefault="00DB39BF" w:rsidP="00DB39BF">
      <w:pPr>
        <w:pStyle w:val="ListParagraph"/>
        <w:numPr>
          <w:ilvl w:val="2"/>
          <w:numId w:val="12"/>
        </w:numPr>
        <w:spacing w:after="0" w:line="259" w:lineRule="auto"/>
        <w:ind w:left="1440"/>
        <w:rPr>
          <w:rFonts w:asciiTheme="minorHAnsi" w:hAnsiTheme="minorHAnsi"/>
          <w:iCs/>
          <w:sz w:val="24"/>
          <w:szCs w:val="32"/>
        </w:rPr>
      </w:pPr>
      <w:r w:rsidRPr="00DB39BF">
        <w:rPr>
          <w:rFonts w:asciiTheme="minorHAnsi" w:hAnsiTheme="minorHAnsi"/>
          <w:iCs/>
          <w:sz w:val="24"/>
          <w:szCs w:val="32"/>
        </w:rPr>
        <w:t>Senate leadership events: hosting the fall meeting of the Interinstitutional Faculty Senate, Attending the Big 10 Academic Alliance Senate Governance Leadership Conference</w:t>
      </w:r>
    </w:p>
    <w:p w14:paraId="45CA42E1" w14:textId="6817D5FB"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FD317A">
        <w:rPr>
          <w:rFonts w:asciiTheme="minorHAnsi" w:hAnsiTheme="minorHAnsi"/>
          <w:iCs/>
          <w:sz w:val="24"/>
          <w:szCs w:val="32"/>
        </w:rPr>
        <w:t xml:space="preserve">Taliek </w:t>
      </w:r>
      <w:proofErr w:type="spellStart"/>
      <w:r w:rsidR="00FD317A">
        <w:rPr>
          <w:rFonts w:asciiTheme="minorHAnsi" w:hAnsiTheme="minorHAnsi"/>
          <w:iCs/>
          <w:sz w:val="24"/>
          <w:szCs w:val="32"/>
        </w:rPr>
        <w:t>Lopez-Duboff</w:t>
      </w:r>
      <w:proofErr w:type="spellEnd"/>
    </w:p>
    <w:p w14:paraId="45E66D40" w14:textId="6FC7D45D" w:rsidR="00782D18" w:rsidRDefault="00A57663"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Street Fair will be held next week.</w:t>
      </w:r>
    </w:p>
    <w:p w14:paraId="6A5DA88D" w14:textId="073A0850" w:rsidR="00A57663" w:rsidRDefault="00A57663"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Almost have a full senate, working on hiring 2 remaining seats.</w:t>
      </w:r>
    </w:p>
    <w:p w14:paraId="1AAEAC6D" w14:textId="56E0C9DA" w:rsidR="00A57663" w:rsidRDefault="00A57663"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Beginning their budget cycle, which will dominate the ASUO agenda for the next few months.</w:t>
      </w:r>
    </w:p>
    <w:p w14:paraId="6012979A" w14:textId="3826D195" w:rsidR="00A57663" w:rsidRPr="00064CE4" w:rsidRDefault="00A57663"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Looking at ways to build relationships with students at the Ballmer Institute at Portland campus.</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1793F56B" w:rsidR="00056D5F" w:rsidRPr="00FD239A" w:rsidRDefault="00FA343A" w:rsidP="00064CE4">
      <w:pPr>
        <w:pStyle w:val="ListParagraph"/>
        <w:numPr>
          <w:ilvl w:val="0"/>
          <w:numId w:val="10"/>
        </w:numPr>
        <w:spacing w:after="0" w:line="259" w:lineRule="auto"/>
        <w:rPr>
          <w:rStyle w:val="Hyperlink"/>
          <w:rFonts w:asciiTheme="minorHAnsi" w:eastAsiaTheme="minorEastAsia" w:hAnsiTheme="minorHAnsi" w:cs="Arial"/>
          <w:iCs/>
          <w:color w:val="auto"/>
          <w:szCs w:val="24"/>
          <w:u w:val="none"/>
        </w:rPr>
      </w:pPr>
      <w:hyperlink r:id="rId8" w:history="1">
        <w:r w:rsidR="00782D18" w:rsidRPr="00FD317A">
          <w:rPr>
            <w:rStyle w:val="Hyperlink"/>
            <w:rFonts w:asciiTheme="minorHAnsi" w:eastAsiaTheme="minorEastAsia" w:hAnsiTheme="minorHAnsi" w:cs="Arial"/>
            <w:iCs/>
            <w:szCs w:val="24"/>
          </w:rPr>
          <w:t>J</w:t>
        </w:r>
        <w:r w:rsidR="00FD317A" w:rsidRPr="00FD317A">
          <w:rPr>
            <w:rStyle w:val="Hyperlink"/>
            <w:rFonts w:asciiTheme="minorHAnsi" w:eastAsiaTheme="minorEastAsia" w:hAnsiTheme="minorHAnsi" w:cs="Arial"/>
            <w:iCs/>
            <w:szCs w:val="24"/>
          </w:rPr>
          <w:t>une 5, 2024</w:t>
        </w:r>
      </w:hyperlink>
    </w:p>
    <w:p w14:paraId="68323E9D" w14:textId="77777777" w:rsidR="00FD239A" w:rsidRPr="00FD239A" w:rsidRDefault="00FD239A" w:rsidP="00FD239A">
      <w:pPr>
        <w:spacing w:after="0" w:line="259" w:lineRule="auto"/>
        <w:rPr>
          <w:rFonts w:asciiTheme="minorHAnsi" w:eastAsiaTheme="minorEastAsia" w:hAnsiTheme="minorHAnsi" w:cs="Arial"/>
          <w:iCs/>
          <w:sz w:val="10"/>
          <w:szCs w:val="10"/>
        </w:rPr>
      </w:pPr>
    </w:p>
    <w:p w14:paraId="0F3E395A" w14:textId="1B94BAFD" w:rsidR="00064CE4" w:rsidRPr="00CF4B90" w:rsidRDefault="00FD239A" w:rsidP="00056D5F">
      <w:pPr>
        <w:spacing w:after="0" w:line="259" w:lineRule="auto"/>
        <w:rPr>
          <w:rFonts w:asciiTheme="minorHAnsi" w:eastAsiaTheme="minorEastAsia" w:hAnsiTheme="minorHAnsi" w:cs="Arial"/>
          <w:iCs/>
        </w:rPr>
      </w:pPr>
      <w:r>
        <w:rPr>
          <w:rFonts w:asciiTheme="minorHAnsi" w:eastAsiaTheme="minorEastAsia" w:hAnsiTheme="minorHAnsi" w:cs="Arial"/>
          <w:iCs/>
          <w:szCs w:val="24"/>
        </w:rPr>
        <w:lastRenderedPageBreak/>
        <w:t>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7426568E"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FD317A">
        <w:rPr>
          <w:rFonts w:asciiTheme="minorHAnsi" w:hAnsiTheme="minorHAnsi"/>
          <w:bCs/>
        </w:rPr>
        <w:t>Provost Chris Long</w:t>
      </w:r>
    </w:p>
    <w:p w14:paraId="75441334" w14:textId="51B9BF94" w:rsidR="00064CE4" w:rsidRDefault="00AF50E5"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UO Senate value takeaways from recent Senate Orientation: </w:t>
      </w:r>
      <w:r w:rsidR="00D3007D">
        <w:rPr>
          <w:rFonts w:asciiTheme="minorHAnsi" w:hAnsiTheme="minorHAnsi"/>
          <w:bCs/>
          <w:sz w:val="24"/>
          <w:szCs w:val="24"/>
        </w:rPr>
        <w:t>Collaboration, Academic Freedom, Trust</w:t>
      </w:r>
      <w:r w:rsidR="00DD3788">
        <w:rPr>
          <w:rFonts w:asciiTheme="minorHAnsi" w:hAnsiTheme="minorHAnsi"/>
          <w:bCs/>
          <w:sz w:val="24"/>
          <w:szCs w:val="24"/>
        </w:rPr>
        <w:t xml:space="preserve">, and Grace. </w:t>
      </w:r>
    </w:p>
    <w:p w14:paraId="1CD8C6E5" w14:textId="5BC7DFCB" w:rsidR="00D3007D" w:rsidRDefault="00EA671D"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Chris Chavez</w:t>
      </w:r>
      <w:r w:rsidR="00AF50E5">
        <w:rPr>
          <w:rFonts w:asciiTheme="minorHAnsi" w:hAnsiTheme="minorHAnsi"/>
          <w:bCs/>
          <w:sz w:val="24"/>
          <w:szCs w:val="24"/>
        </w:rPr>
        <w:t xml:space="preserve"> (SOJC)</w:t>
      </w:r>
      <w:r>
        <w:rPr>
          <w:rFonts w:asciiTheme="minorHAnsi" w:hAnsiTheme="minorHAnsi"/>
          <w:bCs/>
          <w:sz w:val="24"/>
          <w:szCs w:val="24"/>
        </w:rPr>
        <w:t xml:space="preserve"> is going to chair the </w:t>
      </w:r>
      <w:r w:rsidR="00A803E7">
        <w:rPr>
          <w:rFonts w:asciiTheme="minorHAnsi" w:hAnsiTheme="minorHAnsi"/>
          <w:bCs/>
          <w:sz w:val="24"/>
          <w:szCs w:val="24"/>
        </w:rPr>
        <w:t>H</w:t>
      </w:r>
      <w:r w:rsidR="008438F6">
        <w:rPr>
          <w:rFonts w:asciiTheme="minorHAnsi" w:hAnsiTheme="minorHAnsi"/>
          <w:bCs/>
          <w:sz w:val="24"/>
          <w:szCs w:val="24"/>
        </w:rPr>
        <w:t>SI</w:t>
      </w:r>
      <w:r w:rsidR="00A803E7">
        <w:rPr>
          <w:rFonts w:asciiTheme="minorHAnsi" w:hAnsiTheme="minorHAnsi"/>
          <w:bCs/>
          <w:sz w:val="24"/>
          <w:szCs w:val="24"/>
        </w:rPr>
        <w:t xml:space="preserve"> work</w:t>
      </w:r>
      <w:r>
        <w:rPr>
          <w:rFonts w:asciiTheme="minorHAnsi" w:hAnsiTheme="minorHAnsi"/>
          <w:bCs/>
          <w:sz w:val="24"/>
          <w:szCs w:val="24"/>
        </w:rPr>
        <w:t xml:space="preserve">group </w:t>
      </w:r>
      <w:r w:rsidR="00A803E7">
        <w:rPr>
          <w:rFonts w:asciiTheme="minorHAnsi" w:hAnsiTheme="minorHAnsi"/>
          <w:bCs/>
          <w:sz w:val="24"/>
          <w:szCs w:val="24"/>
        </w:rPr>
        <w:t>with</w:t>
      </w:r>
      <w:r>
        <w:rPr>
          <w:rFonts w:asciiTheme="minorHAnsi" w:hAnsiTheme="minorHAnsi"/>
          <w:bCs/>
          <w:sz w:val="24"/>
          <w:szCs w:val="24"/>
        </w:rPr>
        <w:t xml:space="preserve"> the Office of the Provost</w:t>
      </w:r>
      <w:r w:rsidR="00465822">
        <w:rPr>
          <w:rFonts w:asciiTheme="minorHAnsi" w:hAnsiTheme="minorHAnsi"/>
          <w:bCs/>
          <w:sz w:val="24"/>
          <w:szCs w:val="24"/>
        </w:rPr>
        <w:t xml:space="preserve">. We’re looking forward to beginning the next steps of this process. </w:t>
      </w:r>
    </w:p>
    <w:p w14:paraId="4101D18A" w14:textId="3FC1EB67" w:rsidR="00EA671D" w:rsidRDefault="00465822"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Deep gratitude to UO Senate for their vital role in resolving the </w:t>
      </w:r>
      <w:r w:rsidR="00EA671D">
        <w:rPr>
          <w:rFonts w:asciiTheme="minorHAnsi" w:hAnsiTheme="minorHAnsi"/>
          <w:bCs/>
          <w:sz w:val="24"/>
          <w:szCs w:val="24"/>
        </w:rPr>
        <w:t>Palestinian encampment</w:t>
      </w:r>
      <w:r w:rsidR="00D950A8">
        <w:rPr>
          <w:rFonts w:asciiTheme="minorHAnsi" w:hAnsiTheme="minorHAnsi"/>
          <w:bCs/>
          <w:sz w:val="24"/>
          <w:szCs w:val="24"/>
        </w:rPr>
        <w:t xml:space="preserve"> </w:t>
      </w:r>
      <w:r>
        <w:rPr>
          <w:rFonts w:asciiTheme="minorHAnsi" w:hAnsiTheme="minorHAnsi"/>
          <w:bCs/>
          <w:sz w:val="24"/>
          <w:szCs w:val="24"/>
        </w:rPr>
        <w:t xml:space="preserve">situation during Spring 2024 and the subsequent </w:t>
      </w:r>
      <w:r w:rsidR="00D950A8">
        <w:rPr>
          <w:rFonts w:asciiTheme="minorHAnsi" w:hAnsiTheme="minorHAnsi"/>
          <w:bCs/>
          <w:sz w:val="24"/>
          <w:szCs w:val="24"/>
        </w:rPr>
        <w:t>agreement</w:t>
      </w:r>
      <w:r>
        <w:rPr>
          <w:rFonts w:asciiTheme="minorHAnsi" w:hAnsiTheme="minorHAnsi"/>
          <w:bCs/>
          <w:sz w:val="24"/>
          <w:szCs w:val="24"/>
        </w:rPr>
        <w:t xml:space="preserve"> that was reached. </w:t>
      </w:r>
      <w:r w:rsidR="00437996">
        <w:rPr>
          <w:rFonts w:asciiTheme="minorHAnsi" w:hAnsiTheme="minorHAnsi"/>
          <w:bCs/>
          <w:sz w:val="24"/>
          <w:szCs w:val="24"/>
        </w:rPr>
        <w:t xml:space="preserve">Working </w:t>
      </w:r>
      <w:r w:rsidR="00EA671D">
        <w:rPr>
          <w:rFonts w:asciiTheme="minorHAnsi" w:hAnsiTheme="minorHAnsi"/>
          <w:bCs/>
          <w:sz w:val="24"/>
          <w:szCs w:val="24"/>
        </w:rPr>
        <w:t>with Yvette</w:t>
      </w:r>
      <w:r w:rsidR="00437996">
        <w:rPr>
          <w:rFonts w:asciiTheme="minorHAnsi" w:hAnsiTheme="minorHAnsi"/>
          <w:bCs/>
          <w:sz w:val="24"/>
          <w:szCs w:val="24"/>
        </w:rPr>
        <w:t xml:space="preserve">, </w:t>
      </w:r>
      <w:r w:rsidR="0025024B">
        <w:rPr>
          <w:rFonts w:asciiTheme="minorHAnsi" w:hAnsiTheme="minorHAnsi"/>
          <w:bCs/>
          <w:sz w:val="24"/>
          <w:szCs w:val="24"/>
        </w:rPr>
        <w:t>Angela Chung</w:t>
      </w:r>
      <w:r w:rsidR="00437996">
        <w:rPr>
          <w:rFonts w:asciiTheme="minorHAnsi" w:hAnsiTheme="minorHAnsi"/>
          <w:bCs/>
          <w:sz w:val="24"/>
          <w:szCs w:val="24"/>
        </w:rPr>
        <w:t xml:space="preserve"> and Dennis Galvan to engage with the Palestinian and Jewish student groups to discuss space and campus climate issues.</w:t>
      </w:r>
    </w:p>
    <w:p w14:paraId="36404C73" w14:textId="5D5318F2" w:rsidR="00EA671D" w:rsidRDefault="008E2E7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New UO Strategic Plan - </w:t>
      </w:r>
      <w:r w:rsidR="00EA671D">
        <w:rPr>
          <w:rFonts w:asciiTheme="minorHAnsi" w:hAnsiTheme="minorHAnsi"/>
          <w:bCs/>
          <w:sz w:val="24"/>
          <w:szCs w:val="24"/>
        </w:rPr>
        <w:t>Oregon Rising</w:t>
      </w:r>
      <w:r w:rsidR="001B77BD">
        <w:rPr>
          <w:rFonts w:asciiTheme="minorHAnsi" w:hAnsiTheme="minorHAnsi"/>
          <w:bCs/>
          <w:sz w:val="24"/>
          <w:szCs w:val="24"/>
        </w:rPr>
        <w:t xml:space="preserve"> includes goals such as: enhancing pathways to</w:t>
      </w:r>
      <w:r w:rsidR="00EA671D">
        <w:rPr>
          <w:rFonts w:asciiTheme="minorHAnsi" w:hAnsiTheme="minorHAnsi"/>
          <w:bCs/>
          <w:sz w:val="24"/>
          <w:szCs w:val="24"/>
        </w:rPr>
        <w:t xml:space="preserve"> </w:t>
      </w:r>
      <w:r w:rsidR="00276A0E" w:rsidRPr="001B77BD">
        <w:rPr>
          <w:rFonts w:asciiTheme="minorHAnsi" w:hAnsiTheme="minorHAnsi"/>
          <w:bCs/>
          <w:sz w:val="24"/>
          <w:szCs w:val="24"/>
        </w:rPr>
        <w:t>timely graduation</w:t>
      </w:r>
      <w:r w:rsidR="00276A0E">
        <w:rPr>
          <w:rFonts w:asciiTheme="minorHAnsi" w:hAnsiTheme="minorHAnsi"/>
          <w:bCs/>
          <w:sz w:val="24"/>
          <w:szCs w:val="24"/>
        </w:rPr>
        <w:t xml:space="preserve">, career preparedness, </w:t>
      </w:r>
      <w:r w:rsidR="001B77BD">
        <w:rPr>
          <w:rFonts w:asciiTheme="minorHAnsi" w:hAnsiTheme="minorHAnsi"/>
          <w:bCs/>
          <w:sz w:val="24"/>
          <w:szCs w:val="24"/>
        </w:rPr>
        <w:t xml:space="preserve">creating a </w:t>
      </w:r>
      <w:r w:rsidR="00276A0E">
        <w:rPr>
          <w:rFonts w:asciiTheme="minorHAnsi" w:hAnsiTheme="minorHAnsi"/>
          <w:bCs/>
          <w:sz w:val="24"/>
          <w:szCs w:val="24"/>
        </w:rPr>
        <w:t>flourishing</w:t>
      </w:r>
      <w:r w:rsidR="001B77BD">
        <w:rPr>
          <w:rFonts w:asciiTheme="minorHAnsi" w:hAnsiTheme="minorHAnsi"/>
          <w:bCs/>
          <w:sz w:val="24"/>
          <w:szCs w:val="24"/>
        </w:rPr>
        <w:t xml:space="preserve"> community</w:t>
      </w:r>
      <w:r w:rsidR="00276A0E">
        <w:rPr>
          <w:rFonts w:asciiTheme="minorHAnsi" w:hAnsiTheme="minorHAnsi"/>
          <w:bCs/>
          <w:sz w:val="24"/>
          <w:szCs w:val="24"/>
        </w:rPr>
        <w:t xml:space="preserve">, </w:t>
      </w:r>
      <w:r w:rsidR="001B77BD">
        <w:rPr>
          <w:rFonts w:asciiTheme="minorHAnsi" w:hAnsiTheme="minorHAnsi"/>
          <w:bCs/>
          <w:sz w:val="24"/>
          <w:szCs w:val="24"/>
        </w:rPr>
        <w:t>i</w:t>
      </w:r>
      <w:r w:rsidR="00276A0E">
        <w:rPr>
          <w:rFonts w:asciiTheme="minorHAnsi" w:hAnsiTheme="minorHAnsi"/>
          <w:bCs/>
          <w:sz w:val="24"/>
          <w:szCs w:val="24"/>
        </w:rPr>
        <w:t xml:space="preserve">nnovation </w:t>
      </w:r>
      <w:r w:rsidR="001B77BD">
        <w:rPr>
          <w:rFonts w:asciiTheme="minorHAnsi" w:hAnsiTheme="minorHAnsi"/>
          <w:bCs/>
          <w:sz w:val="24"/>
          <w:szCs w:val="24"/>
        </w:rPr>
        <w:t>for societal impact.</w:t>
      </w:r>
      <w:r w:rsidR="00276A0E">
        <w:rPr>
          <w:rFonts w:asciiTheme="minorHAnsi" w:hAnsiTheme="minorHAnsi"/>
          <w:bCs/>
          <w:sz w:val="24"/>
          <w:szCs w:val="24"/>
        </w:rPr>
        <w:t xml:space="preserve"> </w:t>
      </w:r>
    </w:p>
    <w:p w14:paraId="289714F5" w14:textId="0D6B8E85" w:rsidR="00064CE4" w:rsidRPr="00064CE4" w:rsidRDefault="00064CE4" w:rsidP="003C10DA">
      <w:pPr>
        <w:pStyle w:val="ListParagraph"/>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70AACF13" w14:textId="7867C80E" w:rsidR="00782D18" w:rsidRPr="00FD317A" w:rsidRDefault="00FD317A" w:rsidP="00FD317A">
      <w:pPr>
        <w:pStyle w:val="ListParagraph"/>
        <w:numPr>
          <w:ilvl w:val="0"/>
          <w:numId w:val="7"/>
        </w:numPr>
        <w:spacing w:after="0" w:line="240" w:lineRule="auto"/>
        <w:rPr>
          <w:rFonts w:asciiTheme="minorHAnsi" w:hAnsiTheme="minorHAnsi" w:cstheme="minorHAnsi"/>
        </w:rPr>
      </w:pPr>
      <w:r>
        <w:rPr>
          <w:rFonts w:asciiTheme="minorHAnsi" w:hAnsiTheme="minorHAnsi" w:cstheme="minorHAnsi"/>
          <w:color w:val="000000"/>
          <w:shd w:val="clear" w:color="auto" w:fill="FFFFFF"/>
        </w:rPr>
        <w:t>Discussion</w:t>
      </w:r>
      <w:r w:rsidR="00782D18" w:rsidRPr="00782D18">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US24/24-01: Support of Faculty and Their Demands for Fair Compensation; Alison Schmitke (College of Education, Senate President), Dyana Mason (College of Design, Senate VP), Erin McKenna (Philosophy, Senator)</w:t>
      </w:r>
    </w:p>
    <w:p w14:paraId="090B5E6D"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4C7B8ED5" w14:textId="4FADE693" w:rsidR="00D137F0" w:rsidRPr="00782D18" w:rsidRDefault="00FF5177" w:rsidP="00782D18">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Brief introduction and discussion of motion. Proposal will be brought back to a future senate meeting for a vote. </w:t>
      </w:r>
    </w:p>
    <w:p w14:paraId="1ABB4BD4"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4D9AEECD" w14:textId="77777777" w:rsidR="00D137F0" w:rsidRPr="00782D18" w:rsidRDefault="00D137F0" w:rsidP="00782D18">
      <w:pPr>
        <w:pStyle w:val="ListParagraph"/>
        <w:spacing w:after="0"/>
        <w:rPr>
          <w:rFonts w:asciiTheme="minorHAnsi" w:hAnsiTheme="minorHAnsi" w:cstheme="minorHAnsi"/>
          <w:color w:val="000000"/>
          <w:sz w:val="10"/>
          <w:szCs w:val="10"/>
        </w:rPr>
      </w:pP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4072A6D7"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41C5AE50" w14:textId="77777777" w:rsidR="00FD317A" w:rsidRDefault="00FD317A" w:rsidP="00E76D9C">
      <w:pPr>
        <w:spacing w:after="0" w:line="259" w:lineRule="auto"/>
        <w:rPr>
          <w:rFonts w:asciiTheme="minorHAnsi" w:hAnsiTheme="minorHAnsi"/>
          <w:bCs/>
        </w:rPr>
      </w:pPr>
    </w:p>
    <w:p w14:paraId="70B597C2" w14:textId="7AA08F23" w:rsidR="00FD317A" w:rsidRPr="00EA510E" w:rsidRDefault="00FD317A" w:rsidP="00EA510E">
      <w:pPr>
        <w:pStyle w:val="ListParagraph"/>
        <w:numPr>
          <w:ilvl w:val="0"/>
          <w:numId w:val="7"/>
        </w:numPr>
        <w:spacing w:after="0" w:line="259" w:lineRule="auto"/>
        <w:rPr>
          <w:rFonts w:asciiTheme="minorHAnsi" w:hAnsiTheme="minorHAnsi"/>
          <w:bCs/>
        </w:rPr>
      </w:pPr>
      <w:r w:rsidRPr="00EA510E">
        <w:rPr>
          <w:rFonts w:asciiTheme="minorHAnsi" w:hAnsiTheme="minorHAnsi"/>
          <w:bCs/>
        </w:rPr>
        <w:t>Updates: Policy Liaisons; Lee Rumbarger (Assoc Vice Provost, Director of TEP)</w:t>
      </w:r>
    </w:p>
    <w:p w14:paraId="25FB6233" w14:textId="52B4E4B9" w:rsidR="00DA63A9" w:rsidRDefault="00DA63A9" w:rsidP="00E76D9C">
      <w:pPr>
        <w:spacing w:after="0" w:line="259" w:lineRule="auto"/>
        <w:rPr>
          <w:rFonts w:asciiTheme="minorHAnsi" w:hAnsiTheme="minorHAnsi"/>
          <w:bCs/>
        </w:rPr>
      </w:pPr>
      <w:r>
        <w:rPr>
          <w:rFonts w:asciiTheme="minorHAnsi" w:hAnsiTheme="minorHAnsi"/>
          <w:bCs/>
        </w:rPr>
        <w:tab/>
      </w:r>
      <w:hyperlink r:id="rId9" w:history="1">
        <w:r w:rsidRPr="00793CA1">
          <w:rPr>
            <w:rStyle w:val="Hyperlink"/>
            <w:rFonts w:asciiTheme="minorHAnsi" w:hAnsiTheme="minorHAnsi"/>
            <w:bCs/>
          </w:rPr>
          <w:t>https://teaching.uoregon.edu/instructional-policy-liaisons</w:t>
        </w:r>
      </w:hyperlink>
      <w:r>
        <w:rPr>
          <w:rFonts w:asciiTheme="minorHAnsi" w:hAnsiTheme="minorHAnsi"/>
          <w:bCs/>
        </w:rPr>
        <w:t xml:space="preserve"> </w:t>
      </w:r>
    </w:p>
    <w:p w14:paraId="5FD078DE" w14:textId="49C32C5D" w:rsidR="00FD317A" w:rsidRPr="00EA510E" w:rsidRDefault="00FD317A" w:rsidP="00EA510E">
      <w:pPr>
        <w:pStyle w:val="ListParagraph"/>
        <w:numPr>
          <w:ilvl w:val="0"/>
          <w:numId w:val="7"/>
        </w:numPr>
        <w:spacing w:after="0" w:line="259" w:lineRule="auto"/>
        <w:rPr>
          <w:rFonts w:asciiTheme="minorHAnsi" w:hAnsiTheme="minorHAnsi"/>
          <w:bCs/>
        </w:rPr>
      </w:pPr>
      <w:r w:rsidRPr="00EA510E">
        <w:rPr>
          <w:rFonts w:asciiTheme="minorHAnsi" w:hAnsiTheme="minorHAnsi"/>
          <w:bCs/>
        </w:rPr>
        <w:t xml:space="preserve">Updates: Title IX; Nicole Commissiong (AVP/Chief Civil </w:t>
      </w:r>
      <w:proofErr w:type="spellStart"/>
      <w:r w:rsidRPr="00EA510E">
        <w:rPr>
          <w:rFonts w:asciiTheme="minorHAnsi" w:hAnsiTheme="minorHAnsi"/>
          <w:bCs/>
        </w:rPr>
        <w:t>Rts</w:t>
      </w:r>
      <w:proofErr w:type="spellEnd"/>
      <w:r w:rsidRPr="00EA510E">
        <w:rPr>
          <w:rFonts w:asciiTheme="minorHAnsi" w:hAnsiTheme="minorHAnsi"/>
          <w:bCs/>
        </w:rPr>
        <w:t xml:space="preserve"> &amp; Title IX)</w:t>
      </w:r>
    </w:p>
    <w:p w14:paraId="22FF13B6" w14:textId="2416BA8B" w:rsidR="00C85893" w:rsidRPr="00B74248" w:rsidRDefault="00C85893" w:rsidP="00B74248">
      <w:pPr>
        <w:pStyle w:val="ListParagraph"/>
        <w:numPr>
          <w:ilvl w:val="0"/>
          <w:numId w:val="20"/>
        </w:numPr>
        <w:spacing w:after="0" w:line="259" w:lineRule="auto"/>
        <w:ind w:left="1080"/>
        <w:rPr>
          <w:rFonts w:asciiTheme="minorHAnsi" w:hAnsiTheme="minorHAnsi"/>
          <w:bCs/>
        </w:rPr>
      </w:pPr>
      <w:r w:rsidRPr="00B74248">
        <w:rPr>
          <w:rFonts w:asciiTheme="minorHAnsi" w:hAnsiTheme="minorHAnsi"/>
          <w:bCs/>
        </w:rPr>
        <w:t xml:space="preserve">Reporting obligations – </w:t>
      </w:r>
      <w:r w:rsidR="00EA510E" w:rsidRPr="00B74248">
        <w:rPr>
          <w:rFonts w:asciiTheme="minorHAnsi" w:hAnsiTheme="minorHAnsi"/>
          <w:bCs/>
        </w:rPr>
        <w:t xml:space="preserve">all </w:t>
      </w:r>
      <w:r w:rsidRPr="00B74248">
        <w:rPr>
          <w:rFonts w:asciiTheme="minorHAnsi" w:hAnsiTheme="minorHAnsi"/>
          <w:bCs/>
        </w:rPr>
        <w:t>employees are now required to report incidents/disclosure of sexual and gender-based violence, harassment, retaliation, race, ethnicity</w:t>
      </w:r>
      <w:r w:rsidR="00750C8D">
        <w:rPr>
          <w:rFonts w:asciiTheme="minorHAnsi" w:hAnsiTheme="minorHAnsi"/>
          <w:bCs/>
        </w:rPr>
        <w:t>, etc. T</w:t>
      </w:r>
      <w:r w:rsidRPr="00B74248">
        <w:rPr>
          <w:rFonts w:asciiTheme="minorHAnsi" w:hAnsiTheme="minorHAnsi"/>
          <w:bCs/>
        </w:rPr>
        <w:t>he</w:t>
      </w:r>
      <w:r w:rsidR="00750C8D">
        <w:rPr>
          <w:rFonts w:asciiTheme="minorHAnsi" w:hAnsiTheme="minorHAnsi"/>
          <w:bCs/>
        </w:rPr>
        <w:t xml:space="preserve">re is a new </w:t>
      </w:r>
      <w:r w:rsidRPr="00B74248">
        <w:rPr>
          <w:rFonts w:asciiTheme="minorHAnsi" w:hAnsiTheme="minorHAnsi"/>
          <w:bCs/>
        </w:rPr>
        <w:t xml:space="preserve">form online to </w:t>
      </w:r>
      <w:r w:rsidR="00750C8D">
        <w:rPr>
          <w:rFonts w:asciiTheme="minorHAnsi" w:hAnsiTheme="minorHAnsi"/>
          <w:bCs/>
        </w:rPr>
        <w:t xml:space="preserve">use for </w:t>
      </w:r>
      <w:r w:rsidRPr="00B74248">
        <w:rPr>
          <w:rFonts w:asciiTheme="minorHAnsi" w:hAnsiTheme="minorHAnsi"/>
          <w:bCs/>
        </w:rPr>
        <w:t>report</w:t>
      </w:r>
      <w:r w:rsidR="00750C8D">
        <w:rPr>
          <w:rFonts w:asciiTheme="minorHAnsi" w:hAnsiTheme="minorHAnsi"/>
          <w:bCs/>
        </w:rPr>
        <w:t>ing incidents</w:t>
      </w:r>
      <w:r w:rsidRPr="00B74248">
        <w:rPr>
          <w:rFonts w:asciiTheme="minorHAnsi" w:hAnsiTheme="minorHAnsi"/>
          <w:bCs/>
        </w:rPr>
        <w:t xml:space="preserve">. Also, </w:t>
      </w:r>
      <w:r w:rsidR="00750C8D">
        <w:rPr>
          <w:rFonts w:asciiTheme="minorHAnsi" w:hAnsiTheme="minorHAnsi"/>
          <w:bCs/>
        </w:rPr>
        <w:t xml:space="preserve">please </w:t>
      </w:r>
      <w:r w:rsidRPr="00B74248">
        <w:rPr>
          <w:rFonts w:asciiTheme="minorHAnsi" w:hAnsiTheme="minorHAnsi"/>
          <w:bCs/>
        </w:rPr>
        <w:t xml:space="preserve">encourage folks, especially students, to contact OICRC (even though employees will be </w:t>
      </w:r>
      <w:r w:rsidR="00750C8D">
        <w:rPr>
          <w:rFonts w:asciiTheme="minorHAnsi" w:hAnsiTheme="minorHAnsi"/>
          <w:bCs/>
        </w:rPr>
        <w:t>obligated to disclose</w:t>
      </w:r>
      <w:r w:rsidRPr="00B74248">
        <w:rPr>
          <w:rFonts w:asciiTheme="minorHAnsi" w:hAnsiTheme="minorHAnsi"/>
          <w:bCs/>
        </w:rPr>
        <w:t xml:space="preserve">). </w:t>
      </w:r>
    </w:p>
    <w:p w14:paraId="262ABBE2" w14:textId="4172F590" w:rsidR="00C85893" w:rsidRPr="00B74248" w:rsidRDefault="00FA343A" w:rsidP="00B74248">
      <w:pPr>
        <w:pStyle w:val="ListParagraph"/>
        <w:numPr>
          <w:ilvl w:val="0"/>
          <w:numId w:val="20"/>
        </w:numPr>
        <w:spacing w:after="0" w:line="259" w:lineRule="auto"/>
        <w:ind w:left="1080"/>
        <w:rPr>
          <w:rFonts w:asciiTheme="minorHAnsi" w:hAnsiTheme="minorHAnsi"/>
          <w:bCs/>
        </w:rPr>
      </w:pPr>
      <w:hyperlink r:id="rId10" w:history="1">
        <w:r w:rsidR="00C85893" w:rsidRPr="00B74248">
          <w:rPr>
            <w:rStyle w:val="Hyperlink"/>
            <w:rFonts w:asciiTheme="minorHAnsi" w:hAnsiTheme="minorHAnsi"/>
            <w:bCs/>
          </w:rPr>
          <w:t>https://investigations.uoregon.edu/reporting</w:t>
        </w:r>
      </w:hyperlink>
      <w:r w:rsidR="00C85893" w:rsidRPr="00B74248">
        <w:rPr>
          <w:rFonts w:asciiTheme="minorHAnsi" w:hAnsiTheme="minorHAnsi"/>
          <w:bCs/>
        </w:rPr>
        <w:t xml:space="preserve"> </w:t>
      </w:r>
    </w:p>
    <w:p w14:paraId="7DD4C7F2" w14:textId="130B0127" w:rsidR="00C85893" w:rsidRPr="00B74248" w:rsidRDefault="00C85893" w:rsidP="00B74248">
      <w:pPr>
        <w:pStyle w:val="ListParagraph"/>
        <w:numPr>
          <w:ilvl w:val="0"/>
          <w:numId w:val="20"/>
        </w:numPr>
        <w:spacing w:after="0" w:line="259" w:lineRule="auto"/>
        <w:ind w:left="1080"/>
        <w:rPr>
          <w:rFonts w:asciiTheme="minorHAnsi" w:hAnsiTheme="minorHAnsi"/>
          <w:bCs/>
        </w:rPr>
      </w:pPr>
      <w:r w:rsidRPr="00B74248">
        <w:rPr>
          <w:rFonts w:asciiTheme="minorHAnsi" w:hAnsiTheme="minorHAnsi"/>
          <w:bCs/>
        </w:rPr>
        <w:t xml:space="preserve">Revised policy around pregnancy accommodations, lactation rooms (including exceptions to attendance policy). </w:t>
      </w:r>
    </w:p>
    <w:p w14:paraId="081A63CA" w14:textId="77777777" w:rsidR="00750C8D" w:rsidRDefault="00750C8D" w:rsidP="00E76D9C">
      <w:pPr>
        <w:pStyle w:val="ListParagraph"/>
        <w:numPr>
          <w:ilvl w:val="0"/>
          <w:numId w:val="20"/>
        </w:numPr>
        <w:spacing w:after="0" w:line="259" w:lineRule="auto"/>
        <w:ind w:left="1080"/>
        <w:rPr>
          <w:rFonts w:asciiTheme="minorHAnsi" w:hAnsiTheme="minorHAnsi"/>
          <w:bCs/>
        </w:rPr>
      </w:pPr>
      <w:hyperlink r:id="rId11" w:history="1">
        <w:r w:rsidRPr="006C61EA">
          <w:rPr>
            <w:rStyle w:val="Hyperlink"/>
            <w:rFonts w:asciiTheme="minorHAnsi" w:hAnsiTheme="minorHAnsi"/>
            <w:bCs/>
          </w:rPr>
          <w:t>https://investigations.uoregon.edu/suggested-syllabus-language</w:t>
        </w:r>
      </w:hyperlink>
      <w:r w:rsidR="0021324D" w:rsidRPr="00B74248">
        <w:rPr>
          <w:rFonts w:asciiTheme="minorHAnsi" w:hAnsiTheme="minorHAnsi"/>
          <w:bCs/>
        </w:rPr>
        <w:t xml:space="preserve"> </w:t>
      </w:r>
    </w:p>
    <w:p w14:paraId="0AD88944" w14:textId="0675A1FB" w:rsidR="00FD317A" w:rsidRPr="00750C8D" w:rsidRDefault="00C01A7E" w:rsidP="00E76D9C">
      <w:pPr>
        <w:pStyle w:val="ListParagraph"/>
        <w:numPr>
          <w:ilvl w:val="0"/>
          <w:numId w:val="20"/>
        </w:numPr>
        <w:spacing w:after="0" w:line="259" w:lineRule="auto"/>
        <w:ind w:left="1080"/>
        <w:rPr>
          <w:rFonts w:asciiTheme="minorHAnsi" w:hAnsiTheme="minorHAnsi"/>
          <w:bCs/>
        </w:rPr>
      </w:pPr>
      <w:r w:rsidRPr="00750C8D">
        <w:rPr>
          <w:rFonts w:asciiTheme="minorHAnsi" w:hAnsiTheme="minorHAnsi"/>
          <w:bCs/>
        </w:rPr>
        <w:t xml:space="preserve">Ron Bramhall: </w:t>
      </w:r>
      <w:hyperlink r:id="rId12" w:history="1">
        <w:r w:rsidRPr="00750C8D">
          <w:rPr>
            <w:rStyle w:val="Hyperlink"/>
            <w:rFonts w:asciiTheme="minorHAnsi" w:hAnsiTheme="minorHAnsi"/>
            <w:bCs/>
          </w:rPr>
          <w:t>https://provost.uoregon.edu/standard-university-syllabus-language</w:t>
        </w:r>
      </w:hyperlink>
      <w:r w:rsidR="00750C8D" w:rsidRPr="00750C8D">
        <w:rPr>
          <w:rFonts w:asciiTheme="minorHAnsi" w:hAnsiTheme="minorHAnsi"/>
          <w:bCs/>
        </w:rPr>
        <w:t xml:space="preserve"> – includes all required university syllabi statements that faculty can link to directly. This is the best option as it is kept up-to-date. Also, there is a “Canvas Commons” page that can be </w:t>
      </w:r>
      <w:r w:rsidR="00750C8D" w:rsidRPr="00750C8D">
        <w:rPr>
          <w:rFonts w:asciiTheme="minorHAnsi" w:hAnsiTheme="minorHAnsi"/>
          <w:bCs/>
        </w:rPr>
        <w:lastRenderedPageBreak/>
        <w:t>imported directly into Canvas course sites by going to “Commons” from your Canvas dashboard and searching for “Syllabus.”</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77777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Pr>
          <w:rFonts w:asciiTheme="minorHAnsi" w:hAnsiTheme="minorHAnsi"/>
          <w:sz w:val="24"/>
          <w:szCs w:val="32"/>
        </w:rPr>
        <w:t>5:03 P.M.</w:t>
      </w:r>
      <w:r w:rsidRPr="00642428">
        <w:rPr>
          <w:rFonts w:asciiTheme="minorHAnsi" w:hAnsiTheme="minorHAnsi"/>
        </w:rPr>
        <w:t xml:space="preserve"> </w:t>
      </w:r>
      <w:r w:rsidR="00FA343A">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1C202492" w:rsidR="00FB4DE8" w:rsidRPr="005755E2"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1178BC">
        <w:rPr>
          <w:rFonts w:asciiTheme="minorHAnsi" w:eastAsiaTheme="minorEastAsia" w:hAnsiTheme="minorHAnsi" w:cstheme="minorHAnsi"/>
          <w:bCs/>
          <w:sz w:val="24"/>
          <w:szCs w:val="24"/>
        </w:rPr>
        <w:t xml:space="preserve">Sandy Weintraub (Senate Secretary), Betina Lynn (Senate Executive Coordinator), Alison Schmitke (Senate President), Dyana Mason (Senate VP), </w:t>
      </w:r>
      <w:r w:rsidR="00FA343A">
        <w:rPr>
          <w:rFonts w:asciiTheme="minorHAnsi" w:eastAsiaTheme="minorEastAsia" w:hAnsiTheme="minorHAnsi" w:cstheme="minorHAnsi"/>
          <w:bCs/>
          <w:sz w:val="24"/>
          <w:szCs w:val="24"/>
        </w:rPr>
        <w:t xml:space="preserve">Matthias Vogel, Kersey Bars, Daniel Miller, Liz Sgro, Katherine Donaldson, Andrew Ducharme, Bob Choquette, Yasamin Vahdati, Edward Davis, Rachel DiNitto, Melynda Casement, Eric Corwin, Bella Esbeck, Micah Warren, Jamie Dillon, Taliek </w:t>
      </w:r>
      <w:proofErr w:type="spellStart"/>
      <w:r w:rsidR="00FA343A">
        <w:rPr>
          <w:rFonts w:asciiTheme="minorHAnsi" w:eastAsiaTheme="minorEastAsia" w:hAnsiTheme="minorHAnsi" w:cstheme="minorHAnsi"/>
          <w:bCs/>
          <w:sz w:val="24"/>
          <w:szCs w:val="24"/>
        </w:rPr>
        <w:t>Lopez-Duboff</w:t>
      </w:r>
      <w:proofErr w:type="spellEnd"/>
      <w:r w:rsidR="00FA343A">
        <w:rPr>
          <w:rFonts w:asciiTheme="minorHAnsi" w:eastAsiaTheme="minorEastAsia" w:hAnsiTheme="minorHAnsi" w:cstheme="minorHAnsi"/>
          <w:bCs/>
          <w:sz w:val="24"/>
          <w:szCs w:val="24"/>
        </w:rPr>
        <w:t xml:space="preserve">, Jimmy Howard, Pedro Garcia-Caro, Chantelle Russell, Kate Mills, Erica Bornstein, John Arndt, Chiara Gasparini, Mark Hammond, Mohamed Mounir, Anthony Hornof, Jay Butler, Raoul Lievanos, David Cosottile, Norma Kehdi, Beth Harn, Alejandro Vallega, Harinder Khalsa, Erin Beck, Jane Cramer, Erin McKenna, Andy Winden, Jana Prikryl, Jiabin Wu, Jerry Rosiek, Michael Tomcal, </w:t>
      </w:r>
    </w:p>
    <w:p w14:paraId="723C990B" w14:textId="38A98D1E"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EB08BF">
        <w:rPr>
          <w:rFonts w:asciiTheme="minorHAnsi" w:eastAsiaTheme="minorEastAsia" w:hAnsiTheme="minorHAnsi" w:cstheme="minorHAnsi"/>
          <w:bCs/>
          <w:sz w:val="24"/>
          <w:szCs w:val="24"/>
        </w:rPr>
        <w:t xml:space="preserve"> </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647C760D" w:rsidR="001D6848" w:rsidRPr="00933859" w:rsidRDefault="001D6848" w:rsidP="0092789F">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5755E2">
        <w:rPr>
          <w:rFonts w:asciiTheme="minorHAnsi" w:eastAsiaTheme="minorEastAsia" w:hAnsiTheme="minorHAnsi" w:cstheme="minorHAnsi"/>
          <w:bCs/>
          <w:sz w:val="24"/>
          <w:szCs w:val="24"/>
        </w:rPr>
        <w:t xml:space="preserve">Chris Long (University Provost), Mel Chambon, Cengiz, Zopluoglu, Katy Krieger, Keith Frazee, Jon Ambrose, </w:t>
      </w:r>
      <w:r w:rsidR="00B2371B">
        <w:rPr>
          <w:rFonts w:asciiTheme="minorHAnsi" w:eastAsiaTheme="minorEastAsia" w:hAnsiTheme="minorHAnsi" w:cstheme="minorHAnsi"/>
          <w:bCs/>
          <w:sz w:val="24"/>
          <w:szCs w:val="24"/>
        </w:rPr>
        <w:t>Charlotte Moats-Gallagher, Cy Abbott, Jagdeep Bala, Karl Scholz, Kassy Fisher, Ron Bramhall,</w:t>
      </w:r>
      <w:r w:rsidR="00EA671D">
        <w:rPr>
          <w:rFonts w:asciiTheme="minorHAnsi" w:eastAsiaTheme="minorEastAsia" w:hAnsiTheme="minorHAnsi" w:cstheme="minorHAnsi"/>
          <w:bCs/>
          <w:sz w:val="24"/>
          <w:szCs w:val="24"/>
        </w:rPr>
        <w:t xml:space="preserve"> Tim Christie, Mike Urbancic, Lee Rumbarger, Chris Michlig, Ellen Baldwin, </w:t>
      </w:r>
      <w:r w:rsidR="00276A0E">
        <w:rPr>
          <w:rFonts w:asciiTheme="minorHAnsi" w:eastAsiaTheme="minorEastAsia" w:hAnsiTheme="minorHAnsi" w:cstheme="minorHAnsi"/>
          <w:bCs/>
          <w:sz w:val="24"/>
          <w:szCs w:val="24"/>
        </w:rPr>
        <w:t xml:space="preserve">Kevin Hatfield, Sylvia Thompson, </w:t>
      </w:r>
      <w:r w:rsidR="0092789F">
        <w:rPr>
          <w:rFonts w:asciiTheme="minorHAnsi" w:eastAsiaTheme="minorEastAsia" w:hAnsiTheme="minorHAnsi" w:cstheme="minorHAnsi"/>
          <w:bCs/>
          <w:sz w:val="24"/>
          <w:szCs w:val="24"/>
        </w:rPr>
        <w:t>Venom (Gerard Sandoval)</w:t>
      </w:r>
      <w:r w:rsidR="0092789F">
        <w:rPr>
          <w:rFonts w:asciiTheme="minorHAnsi" w:eastAsia="Times New Roman" w:hAnsiTheme="minorHAnsi" w:cstheme="minorHAnsi"/>
          <w:bCs/>
          <w:sz w:val="24"/>
          <w:szCs w:val="24"/>
        </w:rPr>
        <w:t xml:space="preserve">, Nicole Commissiong, </w:t>
      </w:r>
      <w:r w:rsidR="00FA343A">
        <w:rPr>
          <w:rFonts w:asciiTheme="minorHAnsi" w:eastAsia="Times New Roman" w:hAnsiTheme="minorHAnsi" w:cstheme="minorHAnsi"/>
          <w:bCs/>
          <w:sz w:val="24"/>
          <w:szCs w:val="24"/>
        </w:rPr>
        <w:t xml:space="preserve">Gerard Sandoval, Nick Sloss. </w:t>
      </w: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08B5"/>
    <w:multiLevelType w:val="hybridMultilevel"/>
    <w:tmpl w:val="6EE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736B39"/>
    <w:multiLevelType w:val="hybridMultilevel"/>
    <w:tmpl w:val="61600F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4"/>
  </w:num>
  <w:num w:numId="2" w16cid:durableId="1116679043">
    <w:abstractNumId w:val="8"/>
  </w:num>
  <w:num w:numId="3" w16cid:durableId="1370959193">
    <w:abstractNumId w:val="18"/>
  </w:num>
  <w:num w:numId="4" w16cid:durableId="1177385336">
    <w:abstractNumId w:val="6"/>
  </w:num>
  <w:num w:numId="5" w16cid:durableId="716588768">
    <w:abstractNumId w:val="13"/>
  </w:num>
  <w:num w:numId="6" w16cid:durableId="433088314">
    <w:abstractNumId w:val="2"/>
  </w:num>
  <w:num w:numId="7" w16cid:durableId="927039181">
    <w:abstractNumId w:val="11"/>
  </w:num>
  <w:num w:numId="8" w16cid:durableId="295528309">
    <w:abstractNumId w:val="12"/>
  </w:num>
  <w:num w:numId="9" w16cid:durableId="1393456827">
    <w:abstractNumId w:val="10"/>
  </w:num>
  <w:num w:numId="10" w16cid:durableId="1440640501">
    <w:abstractNumId w:val="7"/>
  </w:num>
  <w:num w:numId="11" w16cid:durableId="2087922456">
    <w:abstractNumId w:val="5"/>
  </w:num>
  <w:num w:numId="12" w16cid:durableId="1100561608">
    <w:abstractNumId w:val="19"/>
  </w:num>
  <w:num w:numId="13" w16cid:durableId="1713650443">
    <w:abstractNumId w:val="9"/>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6"/>
  </w:num>
  <w:num w:numId="19" w16cid:durableId="1375303835">
    <w:abstractNumId w:val="17"/>
  </w:num>
  <w:num w:numId="20" w16cid:durableId="103358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6D5F"/>
    <w:rsid w:val="00064CE4"/>
    <w:rsid w:val="00105F2F"/>
    <w:rsid w:val="001178BC"/>
    <w:rsid w:val="00130CD8"/>
    <w:rsid w:val="001B77BD"/>
    <w:rsid w:val="001D6848"/>
    <w:rsid w:val="0021324D"/>
    <w:rsid w:val="0025024B"/>
    <w:rsid w:val="00276A0E"/>
    <w:rsid w:val="002A4316"/>
    <w:rsid w:val="00393932"/>
    <w:rsid w:val="003C10DA"/>
    <w:rsid w:val="003F4E90"/>
    <w:rsid w:val="003F7D02"/>
    <w:rsid w:val="0043139A"/>
    <w:rsid w:val="00437996"/>
    <w:rsid w:val="00465822"/>
    <w:rsid w:val="004C4DA0"/>
    <w:rsid w:val="005755E2"/>
    <w:rsid w:val="005E173F"/>
    <w:rsid w:val="006416CA"/>
    <w:rsid w:val="00642428"/>
    <w:rsid w:val="006D290C"/>
    <w:rsid w:val="006F4F7F"/>
    <w:rsid w:val="00723637"/>
    <w:rsid w:val="00750C8D"/>
    <w:rsid w:val="00782D18"/>
    <w:rsid w:val="007C2AEE"/>
    <w:rsid w:val="008438F6"/>
    <w:rsid w:val="00847956"/>
    <w:rsid w:val="008E2E70"/>
    <w:rsid w:val="00904118"/>
    <w:rsid w:val="0092789F"/>
    <w:rsid w:val="00933859"/>
    <w:rsid w:val="00A206B8"/>
    <w:rsid w:val="00A3415E"/>
    <w:rsid w:val="00A54EE9"/>
    <w:rsid w:val="00A57663"/>
    <w:rsid w:val="00A803E7"/>
    <w:rsid w:val="00A95DC4"/>
    <w:rsid w:val="00AE3FE1"/>
    <w:rsid w:val="00AF50E5"/>
    <w:rsid w:val="00B2371B"/>
    <w:rsid w:val="00B74248"/>
    <w:rsid w:val="00BB6434"/>
    <w:rsid w:val="00C01A7E"/>
    <w:rsid w:val="00C33497"/>
    <w:rsid w:val="00C51C65"/>
    <w:rsid w:val="00C85893"/>
    <w:rsid w:val="00CF4B90"/>
    <w:rsid w:val="00D137F0"/>
    <w:rsid w:val="00D3007D"/>
    <w:rsid w:val="00D74CDA"/>
    <w:rsid w:val="00D950A8"/>
    <w:rsid w:val="00DA63A9"/>
    <w:rsid w:val="00DB39BF"/>
    <w:rsid w:val="00DC5675"/>
    <w:rsid w:val="00DD1F96"/>
    <w:rsid w:val="00DD3788"/>
    <w:rsid w:val="00E5150E"/>
    <w:rsid w:val="00E76D9C"/>
    <w:rsid w:val="00EA1A77"/>
    <w:rsid w:val="00EA510E"/>
    <w:rsid w:val="00EA671D"/>
    <w:rsid w:val="00EB08BF"/>
    <w:rsid w:val="00EF7577"/>
    <w:rsid w:val="00F552A3"/>
    <w:rsid w:val="00FA343A"/>
    <w:rsid w:val="00FB4DE8"/>
    <w:rsid w:val="00FD239A"/>
    <w:rsid w:val="00FD317A"/>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10/Senate%20Mtg%20minutes_06.05.2024-DRAF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uoregon.edu/standard-university-syllabus-langu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igations.uoregon.edu/suggested-syllabus-langu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vestigations.uoregon.edu/reporting" TargetMode="External"/><Relationship Id="rId4" Type="http://schemas.openxmlformats.org/officeDocument/2006/relationships/settings" Target="settings.xml"/><Relationship Id="rId9" Type="http://schemas.openxmlformats.org/officeDocument/2006/relationships/hyperlink" Target="https://teaching.uoregon.edu/instructional-policy-liais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28</cp:revision>
  <dcterms:created xsi:type="dcterms:W3CDTF">2024-10-09T20:13:00Z</dcterms:created>
  <dcterms:modified xsi:type="dcterms:W3CDTF">2024-10-30T20:51:00Z</dcterms:modified>
</cp:coreProperties>
</file>